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4493" w14:textId="5457457B" w:rsidR="00215953" w:rsidRDefault="004E513A">
      <w:pPr>
        <w:pStyle w:val="a4"/>
        <w:spacing w:line="280" w:lineRule="auto"/>
      </w:pPr>
      <w:r>
        <w:rPr>
          <w:spacing w:val="-2"/>
          <w:w w:val="70"/>
        </w:rPr>
        <w:t xml:space="preserve">รายงานการประเมินผลการประเมินคุณธรรมและ </w:t>
      </w:r>
      <w:r>
        <w:rPr>
          <w:spacing w:val="-2"/>
          <w:w w:val="65"/>
        </w:rPr>
        <w:t>ความโปร่งใสในการ</w:t>
      </w:r>
      <w:r w:rsidR="009C39AB">
        <w:rPr>
          <w:rFonts w:hint="cs"/>
          <w:spacing w:val="-2"/>
          <w:w w:val="65"/>
          <w:cs/>
          <w:lang w:bidi="th-TH"/>
        </w:rPr>
        <w:t>ดำ</w:t>
      </w:r>
      <w:r>
        <w:rPr>
          <w:spacing w:val="-2"/>
          <w:w w:val="65"/>
        </w:rPr>
        <w:t>เนินการของหน่วยงานภาครัฐ</w:t>
      </w:r>
      <w:r>
        <w:rPr>
          <w:spacing w:val="40"/>
        </w:rPr>
        <w:t xml:space="preserve"> </w:t>
      </w:r>
      <w:r>
        <w:rPr>
          <w:w w:val="65"/>
        </w:rPr>
        <w:t xml:space="preserve">ในปีที่ผ่านมา (ปี </w:t>
      </w:r>
      <w:r w:rsidR="00627C67">
        <w:rPr>
          <w:rFonts w:hint="cs"/>
          <w:w w:val="65"/>
          <w:cs/>
          <w:lang w:bidi="th-TH"/>
        </w:rPr>
        <w:t>2567</w:t>
      </w:r>
      <w:r>
        <w:rPr>
          <w:w w:val="65"/>
        </w:rPr>
        <w:t>)</w:t>
      </w:r>
    </w:p>
    <w:p w14:paraId="3326A86D" w14:textId="77777777" w:rsidR="00215953" w:rsidRDefault="00215953">
      <w:pPr>
        <w:pStyle w:val="a3"/>
        <w:rPr>
          <w:rFonts w:ascii="Tahoma"/>
          <w:b/>
          <w:sz w:val="60"/>
        </w:rPr>
      </w:pPr>
    </w:p>
    <w:p w14:paraId="6D181C16" w14:textId="77777777" w:rsidR="00215953" w:rsidRDefault="00215953">
      <w:pPr>
        <w:pStyle w:val="a3"/>
        <w:rPr>
          <w:rFonts w:ascii="Tahoma"/>
          <w:b/>
          <w:sz w:val="60"/>
          <w:cs/>
          <w:lang w:bidi="th-TH"/>
        </w:rPr>
      </w:pPr>
    </w:p>
    <w:p w14:paraId="50FA6490" w14:textId="77777777" w:rsidR="00215953" w:rsidRDefault="00215953">
      <w:pPr>
        <w:pStyle w:val="a3"/>
        <w:rPr>
          <w:rFonts w:ascii="Tahoma"/>
          <w:b/>
          <w:sz w:val="60"/>
        </w:rPr>
      </w:pPr>
    </w:p>
    <w:p w14:paraId="30F0C9CC" w14:textId="77777777" w:rsidR="00215953" w:rsidRDefault="00215953">
      <w:pPr>
        <w:pStyle w:val="a3"/>
        <w:rPr>
          <w:rFonts w:ascii="Tahoma"/>
          <w:b/>
          <w:sz w:val="60"/>
        </w:rPr>
      </w:pPr>
    </w:p>
    <w:p w14:paraId="207A56A7" w14:textId="77777777" w:rsidR="00215953" w:rsidRDefault="00215953">
      <w:pPr>
        <w:pStyle w:val="a3"/>
        <w:rPr>
          <w:rFonts w:ascii="Tahoma"/>
          <w:b/>
          <w:sz w:val="60"/>
        </w:rPr>
      </w:pPr>
    </w:p>
    <w:p w14:paraId="105AF959" w14:textId="77777777" w:rsidR="00215953" w:rsidRDefault="00215953">
      <w:pPr>
        <w:pStyle w:val="a3"/>
        <w:rPr>
          <w:rFonts w:ascii="Tahoma"/>
          <w:b/>
          <w:sz w:val="60"/>
        </w:rPr>
      </w:pPr>
    </w:p>
    <w:p w14:paraId="0D1C730C" w14:textId="77777777" w:rsidR="00215953" w:rsidRDefault="00215953">
      <w:pPr>
        <w:pStyle w:val="a3"/>
        <w:rPr>
          <w:rFonts w:ascii="Tahoma"/>
          <w:b/>
          <w:sz w:val="60"/>
        </w:rPr>
      </w:pPr>
    </w:p>
    <w:p w14:paraId="1776512E" w14:textId="77777777" w:rsidR="00215953" w:rsidRDefault="00215953">
      <w:pPr>
        <w:pStyle w:val="a3"/>
        <w:rPr>
          <w:rFonts w:ascii="Tahoma"/>
          <w:b/>
          <w:sz w:val="60"/>
        </w:rPr>
      </w:pPr>
    </w:p>
    <w:p w14:paraId="3114FF91" w14:textId="77777777" w:rsidR="00215953" w:rsidRDefault="00215953">
      <w:pPr>
        <w:pStyle w:val="a3"/>
        <w:rPr>
          <w:rFonts w:ascii="Tahoma"/>
          <w:b/>
          <w:sz w:val="60"/>
        </w:rPr>
      </w:pPr>
    </w:p>
    <w:p w14:paraId="3E4B6876" w14:textId="77777777" w:rsidR="00215953" w:rsidRPr="00CD1943" w:rsidRDefault="00215953">
      <w:pPr>
        <w:pStyle w:val="a3"/>
        <w:spacing w:before="261"/>
        <w:rPr>
          <w:rFonts w:ascii="Tahoma"/>
          <w:b/>
          <w:color w:val="FF0000"/>
          <w:sz w:val="60"/>
          <w:lang w:bidi="th-TH"/>
        </w:rPr>
      </w:pPr>
    </w:p>
    <w:p w14:paraId="6DF33E6C" w14:textId="152293D9" w:rsidR="00215953" w:rsidRPr="006641C5" w:rsidRDefault="004E513A">
      <w:pPr>
        <w:ind w:right="143"/>
        <w:jc w:val="center"/>
        <w:rPr>
          <w:rFonts w:ascii="Tahoma" w:eastAsia="Tahoma" w:hAnsi="Tahoma" w:cs="Tahoma"/>
          <w:b/>
          <w:bCs/>
          <w:color w:val="000000" w:themeColor="text1"/>
          <w:sz w:val="51"/>
          <w:szCs w:val="51"/>
          <w:lang w:bidi="th-TH"/>
        </w:rPr>
      </w:pPr>
      <w:r w:rsidRPr="006641C5">
        <w:rPr>
          <w:rFonts w:ascii="Tahoma" w:eastAsia="Tahoma" w:hAnsi="Tahoma" w:cs="Tahoma"/>
          <w:b/>
          <w:bCs/>
          <w:color w:val="000000" w:themeColor="text1"/>
          <w:spacing w:val="-2"/>
          <w:w w:val="65"/>
          <w:sz w:val="51"/>
          <w:szCs w:val="51"/>
        </w:rPr>
        <w:t>องค์การบริหารส่วน</w:t>
      </w:r>
      <w:r w:rsidR="009C39AB" w:rsidRPr="006641C5">
        <w:rPr>
          <w:rFonts w:ascii="Tahoma" w:eastAsia="Tahoma" w:hAnsi="Tahoma" w:cs="Tahoma" w:hint="cs"/>
          <w:b/>
          <w:bCs/>
          <w:color w:val="000000" w:themeColor="text1"/>
          <w:spacing w:val="-2"/>
          <w:w w:val="65"/>
          <w:sz w:val="51"/>
          <w:szCs w:val="51"/>
          <w:cs/>
          <w:lang w:bidi="th-TH"/>
        </w:rPr>
        <w:t>ตำบลนาใหญ่</w:t>
      </w:r>
    </w:p>
    <w:p w14:paraId="2AAE443D" w14:textId="77777777" w:rsidR="00215953" w:rsidRPr="006641C5" w:rsidRDefault="00215953" w:rsidP="009C39AB">
      <w:pPr>
        <w:rPr>
          <w:rFonts w:ascii="Tahoma" w:eastAsia="Tahoma" w:hAnsi="Tahoma" w:cs="Tahoma"/>
          <w:b/>
          <w:color w:val="000000" w:themeColor="text1"/>
          <w:sz w:val="51"/>
          <w:szCs w:val="51"/>
          <w:lang w:bidi="th-TH"/>
        </w:rPr>
      </w:pPr>
    </w:p>
    <w:p w14:paraId="27AEA0FC" w14:textId="50E46F69" w:rsidR="009C39AB" w:rsidRPr="006641C5" w:rsidRDefault="009C39AB" w:rsidP="006641C5">
      <w:pPr>
        <w:tabs>
          <w:tab w:val="left" w:leader="dot" w:pos="1767"/>
        </w:tabs>
        <w:spacing w:before="17"/>
        <w:ind w:right="132"/>
        <w:rPr>
          <w:rFonts w:ascii="Tahoma" w:eastAsia="Tahoma" w:hAnsi="Tahoma" w:cs="Tahoma"/>
          <w:b/>
          <w:bCs/>
          <w:color w:val="000000" w:themeColor="text1"/>
          <w:sz w:val="51"/>
          <w:szCs w:val="51"/>
          <w:lang w:bidi="th-TH"/>
        </w:rPr>
        <w:sectPr w:rsidR="009C39AB" w:rsidRPr="006641C5">
          <w:type w:val="continuous"/>
          <w:pgSz w:w="11910" w:h="16850"/>
          <w:pgMar w:top="1420" w:right="1133" w:bottom="280" w:left="1133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</w:sectPr>
      </w:pPr>
      <w:r w:rsidRPr="006641C5">
        <w:rPr>
          <w:rFonts w:ascii="Tahoma" w:eastAsia="Tahoma" w:hAnsi="Tahoma" w:cs="Tahoma" w:hint="cs"/>
          <w:b/>
          <w:bCs/>
          <w:color w:val="000000" w:themeColor="text1"/>
          <w:spacing w:val="-2"/>
          <w:w w:val="80"/>
          <w:sz w:val="51"/>
          <w:szCs w:val="51"/>
          <w:cs/>
          <w:lang w:bidi="th-TH"/>
        </w:rPr>
        <w:t xml:space="preserve">                 อำ</w:t>
      </w:r>
      <w:r w:rsidRPr="006641C5">
        <w:rPr>
          <w:rFonts w:ascii="Tahoma" w:eastAsia="Tahoma" w:hAnsi="Tahoma" w:cs="Tahoma"/>
          <w:b/>
          <w:bCs/>
          <w:color w:val="000000" w:themeColor="text1"/>
          <w:spacing w:val="-2"/>
          <w:w w:val="80"/>
          <w:sz w:val="51"/>
          <w:szCs w:val="51"/>
        </w:rPr>
        <w:t>เภอ</w:t>
      </w:r>
      <w:r w:rsidRPr="006641C5">
        <w:rPr>
          <w:rFonts w:ascii="Tahoma" w:eastAsia="Tahoma" w:hAnsi="Tahoma" w:cs="Tahoma" w:hint="cs"/>
          <w:b/>
          <w:bCs/>
          <w:color w:val="000000" w:themeColor="text1"/>
          <w:spacing w:val="-2"/>
          <w:w w:val="80"/>
          <w:sz w:val="51"/>
          <w:szCs w:val="51"/>
          <w:cs/>
          <w:lang w:bidi="th-TH"/>
        </w:rPr>
        <w:t>สุวรรณภูมิ</w:t>
      </w:r>
      <w:r w:rsidRPr="006641C5">
        <w:rPr>
          <w:rFonts w:ascii="Times New Roman" w:eastAsia="Times New Roman" w:hAnsi="Times New Roman" w:cs="Times New Roman"/>
          <w:color w:val="000000" w:themeColor="text1"/>
          <w:sz w:val="51"/>
          <w:szCs w:val="51"/>
        </w:rPr>
        <w:tab/>
      </w:r>
      <w:r w:rsidRPr="006641C5">
        <w:rPr>
          <w:rFonts w:ascii="Tahoma" w:eastAsia="Tahoma" w:hAnsi="Tahoma" w:cs="Tahoma"/>
          <w:b/>
          <w:bCs/>
          <w:color w:val="000000" w:themeColor="text1"/>
          <w:spacing w:val="-2"/>
          <w:w w:val="75"/>
          <w:sz w:val="51"/>
          <w:szCs w:val="51"/>
        </w:rPr>
        <w:t>จังหวัดร้อยเอ็</w:t>
      </w:r>
      <w:r w:rsidR="006641C5" w:rsidRPr="006641C5">
        <w:rPr>
          <w:rFonts w:ascii="Tahoma" w:eastAsia="Tahoma" w:hAnsi="Tahoma" w:cs="Tahoma" w:hint="cs"/>
          <w:b/>
          <w:bCs/>
          <w:color w:val="000000" w:themeColor="text1"/>
          <w:spacing w:val="-2"/>
          <w:w w:val="75"/>
          <w:sz w:val="51"/>
          <w:szCs w:val="51"/>
          <w:cs/>
          <w:lang w:bidi="th-TH"/>
        </w:rPr>
        <w:t>ด</w:t>
      </w:r>
    </w:p>
    <w:p w14:paraId="6F738566" w14:textId="77777777" w:rsidR="00215953" w:rsidRDefault="00215953">
      <w:pPr>
        <w:pStyle w:val="a3"/>
        <w:spacing w:before="608"/>
        <w:rPr>
          <w:rFonts w:ascii="Tahoma"/>
          <w:b/>
          <w:sz w:val="51"/>
          <w:lang w:bidi="th-TH"/>
        </w:rPr>
      </w:pPr>
    </w:p>
    <w:p w14:paraId="3DD1935D" w14:textId="65E9EC3F" w:rsidR="00215953" w:rsidRPr="00CD1943" w:rsidRDefault="004E513A">
      <w:pPr>
        <w:ind w:right="126"/>
        <w:jc w:val="center"/>
        <w:rPr>
          <w:rFonts w:ascii="Tahoma" w:eastAsia="Tahoma" w:hAnsi="Tahoma" w:cs="Tahoma"/>
          <w:b/>
          <w:bCs/>
          <w:sz w:val="36"/>
          <w:szCs w:val="36"/>
        </w:rPr>
      </w:pPr>
      <w:r w:rsidRPr="00CD1943">
        <w:rPr>
          <w:rFonts w:ascii="Tahoma" w:eastAsia="Tahoma" w:hAnsi="Tahoma" w:cs="Tahoma"/>
          <w:b/>
          <w:bCs/>
          <w:spacing w:val="-2"/>
          <w:w w:val="70"/>
          <w:sz w:val="36"/>
          <w:szCs w:val="36"/>
        </w:rPr>
        <w:t>ผลการประเมินคุณธรรมและความโปร่งใสในการ</w:t>
      </w:r>
      <w:r w:rsidR="00371FAD" w:rsidRPr="00CD1943">
        <w:rPr>
          <w:rFonts w:ascii="Tahoma" w:eastAsia="Tahoma" w:hAnsi="Tahoma" w:cs="Tahoma" w:hint="cs"/>
          <w:b/>
          <w:bCs/>
          <w:spacing w:val="-2"/>
          <w:w w:val="70"/>
          <w:sz w:val="36"/>
          <w:szCs w:val="36"/>
          <w:cs/>
          <w:lang w:bidi="th-TH"/>
        </w:rPr>
        <w:t>ดำ</w:t>
      </w:r>
      <w:r w:rsidRPr="00CD1943">
        <w:rPr>
          <w:rFonts w:ascii="Tahoma" w:eastAsia="Tahoma" w:hAnsi="Tahoma" w:cs="Tahoma"/>
          <w:b/>
          <w:bCs/>
          <w:spacing w:val="-2"/>
          <w:w w:val="70"/>
          <w:sz w:val="36"/>
          <w:szCs w:val="36"/>
        </w:rPr>
        <w:t>เนินงาน</w:t>
      </w:r>
    </w:p>
    <w:p w14:paraId="2C0F339F" w14:textId="286AE05A" w:rsidR="00215953" w:rsidRPr="00CD1943" w:rsidRDefault="004E513A">
      <w:pPr>
        <w:pStyle w:val="a3"/>
        <w:spacing w:before="106" w:line="288" w:lineRule="auto"/>
        <w:ind w:left="194" w:right="334" w:firstLine="5"/>
        <w:jc w:val="center"/>
        <w:rPr>
          <w:cs/>
          <w:lang w:bidi="th-TH"/>
        </w:rPr>
      </w:pPr>
      <w:r w:rsidRPr="00CD1943">
        <w:rPr>
          <w:w w:val="70"/>
        </w:rPr>
        <w:t>องค์การบริหารส่วน</w:t>
      </w:r>
      <w:r w:rsidR="00371FAD" w:rsidRPr="00CD1943">
        <w:rPr>
          <w:rFonts w:hint="cs"/>
          <w:w w:val="70"/>
          <w:cs/>
          <w:lang w:bidi="th-TH"/>
        </w:rPr>
        <w:t>ตำบลนาใหญ่</w:t>
      </w:r>
      <w:r w:rsidRPr="00CD1943">
        <w:t xml:space="preserve"> </w:t>
      </w:r>
      <w:r w:rsidRPr="00CD1943">
        <w:rPr>
          <w:w w:val="70"/>
        </w:rPr>
        <w:t>อ˚าเภอ</w:t>
      </w:r>
      <w:r w:rsidR="00371FAD" w:rsidRPr="00CD1943">
        <w:rPr>
          <w:rFonts w:hint="cs"/>
          <w:w w:val="70"/>
          <w:cs/>
          <w:lang w:bidi="th-TH"/>
        </w:rPr>
        <w:t>สุวรรณภูมิ</w:t>
      </w:r>
      <w:r w:rsidRPr="00CD1943">
        <w:rPr>
          <w:spacing w:val="40"/>
        </w:rPr>
        <w:t xml:space="preserve"> </w:t>
      </w:r>
      <w:r w:rsidRPr="00CD1943">
        <w:rPr>
          <w:w w:val="70"/>
        </w:rPr>
        <w:t>จังหวัดร้อยเอ็ด</w:t>
      </w:r>
      <w:r w:rsidRPr="00CD1943">
        <w:rPr>
          <w:spacing w:val="40"/>
        </w:rPr>
        <w:t xml:space="preserve"> </w:t>
      </w:r>
      <w:r w:rsidRPr="00CD1943">
        <w:rPr>
          <w:w w:val="70"/>
        </w:rPr>
        <w:t>(</w:t>
      </w:r>
      <w:r w:rsidRPr="00CD1943">
        <w:rPr>
          <w:w w:val="70"/>
        </w:rPr>
        <w:t>ข้อมูลมาจากระบบ</w:t>
      </w:r>
      <w:r w:rsidRPr="00CD1943">
        <w:t xml:space="preserve"> </w:t>
      </w:r>
      <w:r w:rsidRPr="00CD1943">
        <w:rPr>
          <w:w w:val="70"/>
        </w:rPr>
        <w:t>ITAS</w:t>
      </w:r>
      <w:r w:rsidRPr="00CD1943">
        <w:t xml:space="preserve"> </w:t>
      </w:r>
      <w:r w:rsidRPr="00CD1943">
        <w:rPr>
          <w:w w:val="70"/>
        </w:rPr>
        <w:t>ปี</w:t>
      </w:r>
      <w:r w:rsidRPr="00CD1943">
        <w:t xml:space="preserve"> </w:t>
      </w:r>
      <w:r w:rsidR="006641C5">
        <w:rPr>
          <w:rFonts w:hint="cs"/>
          <w:w w:val="70"/>
          <w:cs/>
          <w:lang w:bidi="th-TH"/>
        </w:rPr>
        <w:t>2567</w:t>
      </w:r>
      <w:r w:rsidRPr="00CD1943">
        <w:rPr>
          <w:w w:val="70"/>
        </w:rPr>
        <w:t xml:space="preserve">) </w:t>
      </w:r>
      <w:r w:rsidRPr="00CD1943">
        <w:rPr>
          <w:w w:val="75"/>
        </w:rPr>
        <w:t>ผลการประเมินระดับคุณธรรมและความโปร่งใส (ITA)</w:t>
      </w:r>
      <w:r w:rsidRPr="00CD1943">
        <w:t xml:space="preserve"> </w:t>
      </w:r>
      <w:r w:rsidRPr="00CD1943">
        <w:rPr>
          <w:w w:val="75"/>
        </w:rPr>
        <w:t>ของ</w:t>
      </w:r>
      <w:r w:rsidRPr="00CD1943">
        <w:t xml:space="preserve"> </w:t>
      </w:r>
      <w:r w:rsidR="00371FAD" w:rsidRPr="00CD1943">
        <w:rPr>
          <w:w w:val="70"/>
        </w:rPr>
        <w:t>องค์การบริหารส่วน</w:t>
      </w:r>
      <w:r w:rsidR="00371FAD" w:rsidRPr="00CD1943">
        <w:rPr>
          <w:rFonts w:hint="cs"/>
          <w:w w:val="70"/>
          <w:cs/>
          <w:lang w:bidi="th-TH"/>
        </w:rPr>
        <w:t>ตำบลนาใหญ่</w:t>
      </w:r>
      <w:r w:rsidRPr="00CD1943">
        <w:rPr>
          <w:w w:val="75"/>
        </w:rPr>
        <w:t xml:space="preserve"> </w:t>
      </w:r>
      <w:r w:rsidRPr="00CD1943">
        <w:rPr>
          <w:w w:val="70"/>
        </w:rPr>
        <w:t>มีค่าคะแนนเท่ากับ</w:t>
      </w:r>
      <w:r w:rsidRPr="00CD1943">
        <w:rPr>
          <w:spacing w:val="-10"/>
        </w:rPr>
        <w:t xml:space="preserve"> </w:t>
      </w:r>
      <w:r w:rsidR="0006288C" w:rsidRPr="00CD1943">
        <w:rPr>
          <w:rFonts w:hint="cs"/>
          <w:w w:val="70"/>
          <w:cs/>
          <w:lang w:bidi="th-TH"/>
        </w:rPr>
        <w:t xml:space="preserve">  59.59</w:t>
      </w:r>
      <w:r w:rsidRPr="00CD1943">
        <w:rPr>
          <w:w w:val="70"/>
        </w:rPr>
        <w:t>............</w:t>
      </w:r>
      <w:r w:rsidRPr="00CD1943">
        <w:rPr>
          <w:spacing w:val="-10"/>
        </w:rPr>
        <w:t xml:space="preserve"> </w:t>
      </w:r>
      <w:r w:rsidRPr="00CD1943">
        <w:rPr>
          <w:w w:val="70"/>
        </w:rPr>
        <w:t>คะแนน</w:t>
      </w:r>
      <w:r w:rsidRPr="00CD1943">
        <w:rPr>
          <w:spacing w:val="-11"/>
        </w:rPr>
        <w:t xml:space="preserve"> </w:t>
      </w:r>
      <w:r w:rsidRPr="00483C46">
        <w:rPr>
          <w:w w:val="70"/>
        </w:rPr>
        <w:t>อยู่ในระดับ</w:t>
      </w:r>
      <w:r w:rsidRPr="00483C46">
        <w:rPr>
          <w:spacing w:val="-7"/>
        </w:rPr>
        <w:t xml:space="preserve"> </w:t>
      </w:r>
      <w:r w:rsidRPr="00483C46">
        <w:rPr>
          <w:w w:val="70"/>
        </w:rPr>
        <w:t>......</w:t>
      </w:r>
      <w:r w:rsidR="00483C46" w:rsidRPr="00483C46">
        <w:rPr>
          <w:rFonts w:hint="cs"/>
          <w:w w:val="70"/>
          <w:cs/>
          <w:lang w:bidi="th-TH"/>
        </w:rPr>
        <w:t>ปรับปรุง</w:t>
      </w:r>
      <w:r w:rsidR="00483C46">
        <w:rPr>
          <w:rFonts w:hint="cs"/>
          <w:w w:val="70"/>
          <w:cs/>
          <w:lang w:bidi="th-TH"/>
        </w:rPr>
        <w:t>โดยด่วน</w:t>
      </w:r>
      <w:r w:rsidRPr="00483C46">
        <w:rPr>
          <w:w w:val="70"/>
        </w:rPr>
        <w:t>....................</w:t>
      </w:r>
    </w:p>
    <w:p w14:paraId="5E3C369F" w14:textId="77777777" w:rsidR="00215953" w:rsidRDefault="00215953">
      <w:pPr>
        <w:pStyle w:val="a3"/>
        <w:rPr>
          <w:sz w:val="20"/>
        </w:rPr>
      </w:pPr>
    </w:p>
    <w:p w14:paraId="09710CDF" w14:textId="77777777" w:rsidR="00520705" w:rsidRDefault="00520705">
      <w:pPr>
        <w:pStyle w:val="a3"/>
        <w:spacing w:before="132"/>
        <w:rPr>
          <w:noProof/>
          <w:cs/>
          <w:lang w:bidi="th-TH"/>
        </w:rPr>
      </w:pPr>
    </w:p>
    <w:p w14:paraId="47086620" w14:textId="6FAAE070" w:rsidR="00215953" w:rsidRDefault="00520705" w:rsidP="00520705">
      <w:pPr>
        <w:pStyle w:val="a3"/>
        <w:spacing w:before="132"/>
        <w:jc w:val="center"/>
        <w:rPr>
          <w:sz w:val="20"/>
        </w:rPr>
      </w:pPr>
      <w:r>
        <w:rPr>
          <w:noProof/>
        </w:rPr>
        <w:drawing>
          <wp:inline distT="0" distB="0" distL="0" distR="0" wp14:anchorId="60284EE5" wp14:editId="02397E66">
            <wp:extent cx="5381625" cy="4514338"/>
            <wp:effectExtent l="0" t="0" r="0" b="635"/>
            <wp:docPr id="1137756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75665" name=""/>
                    <pic:cNvPicPr/>
                  </pic:nvPicPr>
                  <pic:blipFill rotWithShape="1">
                    <a:blip r:embed="rId5"/>
                    <a:srcRect l="11510" t="37326" r="50850" b="12160"/>
                    <a:stretch/>
                  </pic:blipFill>
                  <pic:spPr bwMode="auto">
                    <a:xfrm>
                      <a:off x="0" y="0"/>
                      <a:ext cx="5388103" cy="4519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42B6D6" w14:textId="7225B211" w:rsidR="00215953" w:rsidRDefault="00215953">
      <w:pPr>
        <w:pStyle w:val="a3"/>
        <w:rPr>
          <w:sz w:val="20"/>
        </w:rPr>
        <w:sectPr w:rsidR="00215953">
          <w:pgSz w:w="11910" w:h="16850"/>
          <w:pgMar w:top="920" w:right="1133" w:bottom="280" w:left="1133" w:header="720" w:footer="720" w:gutter="0"/>
          <w:cols w:space="720"/>
        </w:sectPr>
      </w:pPr>
    </w:p>
    <w:p w14:paraId="0DBC3BED" w14:textId="77777777" w:rsidR="001F4418" w:rsidRPr="00B8126B" w:rsidRDefault="001F4418" w:rsidP="001F44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cs/>
        </w:rPr>
        <w:lastRenderedPageBreak/>
        <w:t xml:space="preserve">     </w:t>
      </w:r>
      <w:r w:rsidRPr="00B8126B">
        <w:rPr>
          <w:rFonts w:ascii="TH SarabunPSK" w:hAnsi="TH SarabunPSK" w:cs="TH SarabunPSK" w:hint="cs"/>
          <w:b/>
          <w:bCs/>
          <w:sz w:val="32"/>
          <w:szCs w:val="32"/>
          <w:cs/>
        </w:rPr>
        <w:t>คะแนนสูงสุดรายตัวชี้วัด</w:t>
      </w:r>
    </w:p>
    <w:tbl>
      <w:tblPr>
        <w:tblStyle w:val="a6"/>
        <w:tblW w:w="8788" w:type="dxa"/>
        <w:tblInd w:w="279" w:type="dxa"/>
        <w:tblLook w:val="04A0" w:firstRow="1" w:lastRow="0" w:firstColumn="1" w:lastColumn="0" w:noHBand="0" w:noVBand="1"/>
      </w:tblPr>
      <w:tblGrid>
        <w:gridCol w:w="1254"/>
        <w:gridCol w:w="5809"/>
        <w:gridCol w:w="1725"/>
      </w:tblGrid>
      <w:tr w:rsidR="001F4418" w:rsidRPr="00B8126B" w14:paraId="4EA5F00C" w14:textId="77777777">
        <w:trPr>
          <w:trHeight w:val="478"/>
        </w:trPr>
        <w:tc>
          <w:tcPr>
            <w:tcW w:w="1254" w:type="dxa"/>
          </w:tcPr>
          <w:p w14:paraId="0953B0C4" w14:textId="77777777" w:rsidR="001F4418" w:rsidRPr="00B8126B" w:rsidRDefault="001F4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5809" w:type="dxa"/>
          </w:tcPr>
          <w:p w14:paraId="6AB1157C" w14:textId="77777777" w:rsidR="001F4418" w:rsidRPr="00B8126B" w:rsidRDefault="001F4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25" w:type="dxa"/>
          </w:tcPr>
          <w:p w14:paraId="26921E6D" w14:textId="77777777" w:rsidR="001F4418" w:rsidRPr="00B8126B" w:rsidRDefault="001F4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F4418" w:rsidRPr="00B8126B" w14:paraId="23081215" w14:textId="77777777">
        <w:trPr>
          <w:trHeight w:val="461"/>
        </w:trPr>
        <w:tc>
          <w:tcPr>
            <w:tcW w:w="1254" w:type="dxa"/>
          </w:tcPr>
          <w:p w14:paraId="4EF6DBE4" w14:textId="77777777" w:rsidR="001F4418" w:rsidRPr="00B8126B" w:rsidRDefault="001F44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color w:val="212529"/>
                <w:sz w:val="32"/>
                <w:szCs w:val="32"/>
              </w:rPr>
              <w:t>1</w:t>
            </w:r>
          </w:p>
        </w:tc>
        <w:tc>
          <w:tcPr>
            <w:tcW w:w="5809" w:type="dxa"/>
          </w:tcPr>
          <w:p w14:paraId="6F5EAA5E" w14:textId="77777777" w:rsidR="001F4418" w:rsidRPr="00B8126B" w:rsidRDefault="001F44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b/>
                <w:bCs/>
                <w:color w:val="212529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1725" w:type="dxa"/>
          </w:tcPr>
          <w:p w14:paraId="1DBAD19C" w14:textId="77777777" w:rsidR="001F4418" w:rsidRPr="00B8126B" w:rsidRDefault="001F4418" w:rsidP="001F44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color w:val="212529"/>
                <w:sz w:val="32"/>
                <w:szCs w:val="32"/>
              </w:rPr>
              <w:t>100.00</w:t>
            </w:r>
          </w:p>
        </w:tc>
      </w:tr>
      <w:tr w:rsidR="001F4418" w:rsidRPr="00B8126B" w14:paraId="1411AA1E" w14:textId="77777777">
        <w:trPr>
          <w:trHeight w:val="478"/>
        </w:trPr>
        <w:tc>
          <w:tcPr>
            <w:tcW w:w="1254" w:type="dxa"/>
          </w:tcPr>
          <w:p w14:paraId="07AA8341" w14:textId="77777777" w:rsidR="001F4418" w:rsidRPr="00B8126B" w:rsidRDefault="001F4418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12529"/>
                <w:sz w:val="32"/>
                <w:szCs w:val="32"/>
              </w:rPr>
              <w:t>2</w:t>
            </w:r>
          </w:p>
        </w:tc>
        <w:tc>
          <w:tcPr>
            <w:tcW w:w="5809" w:type="dxa"/>
          </w:tcPr>
          <w:p w14:paraId="3379FD00" w14:textId="77777777" w:rsidR="001F4418" w:rsidRPr="00B8126B" w:rsidRDefault="001F4418">
            <w:pPr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  <w:cs/>
              </w:rPr>
            </w:pPr>
            <w:r w:rsidRPr="00B8126B">
              <w:rPr>
                <w:rFonts w:ascii="TH SarabunPSK" w:hAnsi="TH SarabunPSK" w:cs="TH SarabunPSK" w:hint="cs"/>
                <w:b/>
                <w:bCs/>
                <w:color w:val="212529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1725" w:type="dxa"/>
          </w:tcPr>
          <w:p w14:paraId="69EBBF2A" w14:textId="77777777" w:rsidR="001F4418" w:rsidRPr="00B8126B" w:rsidRDefault="001F4418" w:rsidP="001F4418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color w:val="212529"/>
                <w:sz w:val="32"/>
                <w:szCs w:val="32"/>
              </w:rPr>
              <w:t>100.0</w:t>
            </w:r>
          </w:p>
        </w:tc>
      </w:tr>
      <w:tr w:rsidR="001F4418" w:rsidRPr="00B8126B" w14:paraId="39446BA2" w14:textId="77777777">
        <w:trPr>
          <w:trHeight w:val="461"/>
        </w:trPr>
        <w:tc>
          <w:tcPr>
            <w:tcW w:w="1254" w:type="dxa"/>
          </w:tcPr>
          <w:p w14:paraId="04B7FE0B" w14:textId="77777777" w:rsidR="001F4418" w:rsidRPr="00B8126B" w:rsidRDefault="001F4418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12529"/>
                <w:sz w:val="32"/>
                <w:szCs w:val="32"/>
              </w:rPr>
              <w:t>3</w:t>
            </w:r>
          </w:p>
        </w:tc>
        <w:tc>
          <w:tcPr>
            <w:tcW w:w="5809" w:type="dxa"/>
          </w:tcPr>
          <w:p w14:paraId="2199A7DE" w14:textId="77777777" w:rsidR="001F4418" w:rsidRPr="00B8126B" w:rsidRDefault="001F4418">
            <w:pPr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  <w:cs/>
              </w:rPr>
            </w:pPr>
            <w:r w:rsidRPr="00B8126B">
              <w:rPr>
                <w:rFonts w:ascii="TH SarabunPSK" w:hAnsi="TH SarabunPSK" w:cs="TH SarabunPSK" w:hint="cs"/>
                <w:b/>
                <w:bCs/>
                <w:color w:val="212529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1725" w:type="dxa"/>
          </w:tcPr>
          <w:p w14:paraId="1EC9A826" w14:textId="77777777" w:rsidR="001F4418" w:rsidRPr="00B8126B" w:rsidRDefault="001F4418" w:rsidP="001F4418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color w:val="212529"/>
                <w:sz w:val="32"/>
                <w:szCs w:val="32"/>
              </w:rPr>
              <w:t>99.81</w:t>
            </w:r>
          </w:p>
        </w:tc>
      </w:tr>
      <w:tr w:rsidR="001F4418" w:rsidRPr="00B8126B" w14:paraId="6456FC5C" w14:textId="77777777">
        <w:trPr>
          <w:trHeight w:val="478"/>
        </w:trPr>
        <w:tc>
          <w:tcPr>
            <w:tcW w:w="1254" w:type="dxa"/>
          </w:tcPr>
          <w:p w14:paraId="10E1F7AD" w14:textId="77777777" w:rsidR="001F4418" w:rsidRPr="00B8126B" w:rsidRDefault="001F4418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12529"/>
                <w:sz w:val="32"/>
                <w:szCs w:val="32"/>
              </w:rPr>
              <w:t>4</w:t>
            </w:r>
          </w:p>
        </w:tc>
        <w:tc>
          <w:tcPr>
            <w:tcW w:w="5809" w:type="dxa"/>
          </w:tcPr>
          <w:p w14:paraId="47E768CF" w14:textId="77777777" w:rsidR="001F4418" w:rsidRPr="00B8126B" w:rsidRDefault="001F4418">
            <w:pPr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  <w:cs/>
              </w:rPr>
            </w:pPr>
            <w:r w:rsidRPr="00B8126B">
              <w:rPr>
                <w:rFonts w:ascii="TH SarabunPSK" w:hAnsi="TH SarabunPSK" w:cs="TH SarabunPSK" w:hint="cs"/>
                <w:b/>
                <w:bCs/>
                <w:color w:val="212529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1725" w:type="dxa"/>
          </w:tcPr>
          <w:p w14:paraId="13ACB98C" w14:textId="77777777" w:rsidR="001F4418" w:rsidRPr="00B8126B" w:rsidRDefault="001F4418" w:rsidP="001F4418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color w:val="212529"/>
                <w:sz w:val="32"/>
                <w:szCs w:val="32"/>
              </w:rPr>
              <w:t>99.81</w:t>
            </w:r>
          </w:p>
        </w:tc>
      </w:tr>
      <w:tr w:rsidR="001F4418" w:rsidRPr="00B8126B" w14:paraId="4C575F19" w14:textId="77777777">
        <w:trPr>
          <w:trHeight w:val="478"/>
        </w:trPr>
        <w:tc>
          <w:tcPr>
            <w:tcW w:w="1254" w:type="dxa"/>
          </w:tcPr>
          <w:p w14:paraId="781C40B7" w14:textId="77777777" w:rsidR="001F4418" w:rsidRPr="00B8126B" w:rsidRDefault="001F4418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12529"/>
                <w:sz w:val="32"/>
                <w:szCs w:val="32"/>
              </w:rPr>
              <w:t>5</w:t>
            </w:r>
          </w:p>
        </w:tc>
        <w:tc>
          <w:tcPr>
            <w:tcW w:w="5809" w:type="dxa"/>
          </w:tcPr>
          <w:p w14:paraId="6EEBB0E0" w14:textId="77777777" w:rsidR="001F4418" w:rsidRPr="00B8126B" w:rsidRDefault="001F4418">
            <w:pPr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  <w:cs/>
              </w:rPr>
            </w:pPr>
            <w:r w:rsidRPr="00B8126B">
              <w:rPr>
                <w:rFonts w:ascii="TH SarabunPSK" w:hAnsi="TH SarabunPSK" w:cs="TH SarabunPSK" w:hint="cs"/>
                <w:b/>
                <w:bCs/>
                <w:color w:val="212529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1725" w:type="dxa"/>
          </w:tcPr>
          <w:p w14:paraId="62ED8014" w14:textId="77777777" w:rsidR="001F4418" w:rsidRPr="00B8126B" w:rsidRDefault="001F4418" w:rsidP="001F4418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color w:val="212529"/>
                <w:sz w:val="32"/>
                <w:szCs w:val="32"/>
              </w:rPr>
              <w:t>99.37</w:t>
            </w:r>
          </w:p>
        </w:tc>
      </w:tr>
      <w:tr w:rsidR="001F4418" w:rsidRPr="00B8126B" w14:paraId="63A13842" w14:textId="77777777">
        <w:trPr>
          <w:trHeight w:val="461"/>
        </w:trPr>
        <w:tc>
          <w:tcPr>
            <w:tcW w:w="1254" w:type="dxa"/>
          </w:tcPr>
          <w:p w14:paraId="4EE82822" w14:textId="77777777" w:rsidR="001F4418" w:rsidRPr="00B8126B" w:rsidRDefault="001F44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12529"/>
                <w:sz w:val="32"/>
                <w:szCs w:val="32"/>
              </w:rPr>
              <w:t>6</w:t>
            </w:r>
          </w:p>
        </w:tc>
        <w:tc>
          <w:tcPr>
            <w:tcW w:w="5809" w:type="dxa"/>
          </w:tcPr>
          <w:p w14:paraId="3B588954" w14:textId="77777777" w:rsidR="001F4418" w:rsidRPr="00B8126B" w:rsidRDefault="001F44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b/>
                <w:bCs/>
                <w:color w:val="212529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725" w:type="dxa"/>
          </w:tcPr>
          <w:p w14:paraId="4E992159" w14:textId="77777777" w:rsidR="001F4418" w:rsidRPr="00B8126B" w:rsidRDefault="001F4418" w:rsidP="001F44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color w:val="212529"/>
                <w:sz w:val="32"/>
                <w:szCs w:val="32"/>
              </w:rPr>
              <w:t>99.05</w:t>
            </w:r>
          </w:p>
        </w:tc>
      </w:tr>
      <w:tr w:rsidR="001F4418" w:rsidRPr="00B8126B" w14:paraId="0093663C" w14:textId="77777777">
        <w:trPr>
          <w:trHeight w:val="478"/>
        </w:trPr>
        <w:tc>
          <w:tcPr>
            <w:tcW w:w="1254" w:type="dxa"/>
          </w:tcPr>
          <w:p w14:paraId="3AF82F84" w14:textId="77777777" w:rsidR="001F4418" w:rsidRPr="00B8126B" w:rsidRDefault="001F44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809" w:type="dxa"/>
          </w:tcPr>
          <w:p w14:paraId="5E43B83D" w14:textId="77777777" w:rsidR="001F4418" w:rsidRPr="00B8126B" w:rsidRDefault="001F44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b/>
                <w:bCs/>
                <w:color w:val="212529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1725" w:type="dxa"/>
          </w:tcPr>
          <w:p w14:paraId="66FFDB78" w14:textId="77777777" w:rsidR="001F4418" w:rsidRPr="00B8126B" w:rsidRDefault="001F4418" w:rsidP="001F44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color w:val="212529"/>
                <w:sz w:val="32"/>
                <w:szCs w:val="32"/>
              </w:rPr>
              <w:t>98.76</w:t>
            </w:r>
          </w:p>
        </w:tc>
      </w:tr>
      <w:tr w:rsidR="001F4418" w:rsidRPr="00B8126B" w14:paraId="343F6353" w14:textId="77777777">
        <w:trPr>
          <w:trHeight w:val="478"/>
        </w:trPr>
        <w:tc>
          <w:tcPr>
            <w:tcW w:w="1254" w:type="dxa"/>
          </w:tcPr>
          <w:p w14:paraId="31C5C4E5" w14:textId="77777777" w:rsidR="001F4418" w:rsidRPr="00B8126B" w:rsidRDefault="001F44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color w:val="212529"/>
                <w:sz w:val="32"/>
                <w:szCs w:val="32"/>
              </w:rPr>
              <w:t>8</w:t>
            </w:r>
          </w:p>
        </w:tc>
        <w:tc>
          <w:tcPr>
            <w:tcW w:w="5809" w:type="dxa"/>
          </w:tcPr>
          <w:p w14:paraId="0B1F4868" w14:textId="77777777" w:rsidR="001F4418" w:rsidRPr="00B8126B" w:rsidRDefault="001F44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b/>
                <w:bCs/>
                <w:color w:val="212529"/>
                <w:sz w:val="32"/>
                <w:szCs w:val="32"/>
                <w:cs/>
              </w:rPr>
              <w:t>การปรับปรุงการทำงาน</w:t>
            </w:r>
          </w:p>
        </w:tc>
        <w:tc>
          <w:tcPr>
            <w:tcW w:w="1725" w:type="dxa"/>
          </w:tcPr>
          <w:p w14:paraId="4A297A23" w14:textId="77777777" w:rsidR="001F4418" w:rsidRPr="00B8126B" w:rsidRDefault="001F4418" w:rsidP="001F44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color w:val="212529"/>
                <w:sz w:val="32"/>
                <w:szCs w:val="32"/>
              </w:rPr>
              <w:t>98.57</w:t>
            </w:r>
          </w:p>
        </w:tc>
      </w:tr>
      <w:tr w:rsidR="001F4418" w:rsidRPr="00B8126B" w14:paraId="76C1477D" w14:textId="77777777">
        <w:trPr>
          <w:trHeight w:val="461"/>
        </w:trPr>
        <w:tc>
          <w:tcPr>
            <w:tcW w:w="1254" w:type="dxa"/>
          </w:tcPr>
          <w:p w14:paraId="7ED237C6" w14:textId="77777777" w:rsidR="001F4418" w:rsidRPr="00B8126B" w:rsidRDefault="001F44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color w:val="212529"/>
                <w:sz w:val="32"/>
                <w:szCs w:val="32"/>
              </w:rPr>
              <w:t>9</w:t>
            </w:r>
          </w:p>
        </w:tc>
        <w:tc>
          <w:tcPr>
            <w:tcW w:w="5809" w:type="dxa"/>
          </w:tcPr>
          <w:p w14:paraId="61B291DA" w14:textId="77777777" w:rsidR="001F4418" w:rsidRPr="00B8126B" w:rsidRDefault="001F44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b/>
                <w:bCs/>
                <w:color w:val="212529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1725" w:type="dxa"/>
          </w:tcPr>
          <w:p w14:paraId="1A9239D4" w14:textId="77777777" w:rsidR="001F4418" w:rsidRPr="00B8126B" w:rsidRDefault="001F4418" w:rsidP="001F44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color w:val="212529"/>
                <w:sz w:val="32"/>
                <w:szCs w:val="32"/>
              </w:rPr>
              <w:t>0.00</w:t>
            </w:r>
          </w:p>
        </w:tc>
      </w:tr>
      <w:tr w:rsidR="001F4418" w:rsidRPr="00B8126B" w14:paraId="76655B5D" w14:textId="77777777">
        <w:trPr>
          <w:trHeight w:val="461"/>
        </w:trPr>
        <w:tc>
          <w:tcPr>
            <w:tcW w:w="1254" w:type="dxa"/>
          </w:tcPr>
          <w:p w14:paraId="6FE07F91" w14:textId="77777777" w:rsidR="001F4418" w:rsidRPr="00B8126B" w:rsidRDefault="001F44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color w:val="212529"/>
                <w:sz w:val="32"/>
                <w:szCs w:val="32"/>
              </w:rPr>
              <w:t>10</w:t>
            </w:r>
          </w:p>
        </w:tc>
        <w:tc>
          <w:tcPr>
            <w:tcW w:w="5809" w:type="dxa"/>
          </w:tcPr>
          <w:p w14:paraId="128AD2F1" w14:textId="77777777" w:rsidR="001F4418" w:rsidRPr="00B8126B" w:rsidRDefault="001F44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b/>
                <w:bCs/>
                <w:color w:val="212529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1725" w:type="dxa"/>
          </w:tcPr>
          <w:p w14:paraId="72CB255D" w14:textId="77777777" w:rsidR="001F4418" w:rsidRPr="00B8126B" w:rsidRDefault="001F4418" w:rsidP="001F44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126B">
              <w:rPr>
                <w:rFonts w:ascii="TH SarabunPSK" w:hAnsi="TH SarabunPSK" w:cs="TH SarabunPSK" w:hint="cs"/>
                <w:color w:val="212529"/>
                <w:sz w:val="32"/>
                <w:szCs w:val="32"/>
              </w:rPr>
              <w:t>0.00</w:t>
            </w:r>
          </w:p>
        </w:tc>
      </w:tr>
    </w:tbl>
    <w:p w14:paraId="51A38F74" w14:textId="77777777" w:rsidR="00215953" w:rsidRPr="00003A97" w:rsidRDefault="00215953">
      <w:pPr>
        <w:pStyle w:val="a3"/>
        <w:spacing w:before="111"/>
        <w:rPr>
          <w:rFonts w:ascii="TH SarabunPSK" w:hAnsi="TH SarabunPSK" w:cs="TH SarabunPSK"/>
          <w:b/>
          <w:bCs/>
          <w:sz w:val="36"/>
          <w:szCs w:val="36"/>
        </w:rPr>
      </w:pPr>
    </w:p>
    <w:p w14:paraId="46309489" w14:textId="5F849DF2" w:rsidR="00D75379" w:rsidRPr="00003A97" w:rsidRDefault="004E513A" w:rsidP="00AE082B">
      <w:pPr>
        <w:ind w:left="726"/>
        <w:rPr>
          <w:rFonts w:ascii="TH SarabunPSK" w:eastAsia="Tahoma" w:hAnsi="TH SarabunPSK" w:cs="TH SarabunPSK"/>
          <w:b/>
          <w:bCs/>
          <w:sz w:val="36"/>
          <w:szCs w:val="36"/>
          <w:lang w:bidi="th-TH"/>
        </w:rPr>
      </w:pPr>
      <w:r w:rsidRPr="00003A97">
        <w:rPr>
          <w:rFonts w:ascii="TH SarabunPSK" w:eastAsia="Tahoma" w:hAnsi="TH SarabunPSK" w:cs="TH SarabunPSK" w:hint="cs"/>
          <w:b/>
          <w:bCs/>
          <w:w w:val="55"/>
          <w:sz w:val="36"/>
          <w:szCs w:val="36"/>
        </w:rPr>
        <w:t>1.</w:t>
      </w:r>
      <w:r w:rsidRPr="00003A97">
        <w:rPr>
          <w:rFonts w:ascii="TH SarabunPSK" w:eastAsia="Tahoma" w:hAnsi="TH SarabunPSK" w:cs="TH SarabunPSK" w:hint="cs"/>
          <w:b/>
          <w:bCs/>
          <w:spacing w:val="-10"/>
          <w:w w:val="70"/>
          <w:sz w:val="36"/>
          <w:szCs w:val="36"/>
        </w:rPr>
        <w:t xml:space="preserve"> </w:t>
      </w:r>
      <w:r w:rsidRPr="00003A97">
        <w:rPr>
          <w:rFonts w:ascii="TH SarabunPSK" w:eastAsia="Tahoma" w:hAnsi="TH SarabunPSK" w:cs="TH SarabunPSK" w:hint="cs"/>
          <w:b/>
          <w:bCs/>
          <w:spacing w:val="-2"/>
          <w:w w:val="70"/>
          <w:sz w:val="36"/>
          <w:szCs w:val="36"/>
        </w:rPr>
        <w:t>การวิเคราะห์ผลการประเมินคุณธรรมและความโปร่งใสในการ</w:t>
      </w:r>
      <w:r w:rsidR="0006288C" w:rsidRPr="00003A97">
        <w:rPr>
          <w:rFonts w:ascii="TH SarabunPSK" w:eastAsia="Tahoma" w:hAnsi="TH SarabunPSK" w:cs="TH SarabunPSK" w:hint="cs"/>
          <w:b/>
          <w:bCs/>
          <w:spacing w:val="-2"/>
          <w:w w:val="70"/>
          <w:sz w:val="36"/>
          <w:szCs w:val="36"/>
          <w:cs/>
          <w:lang w:bidi="th-TH"/>
        </w:rPr>
        <w:t>ดำ</w:t>
      </w:r>
      <w:r w:rsidRPr="00003A97">
        <w:rPr>
          <w:rFonts w:ascii="TH SarabunPSK" w:eastAsia="Tahoma" w:hAnsi="TH SarabunPSK" w:cs="TH SarabunPSK" w:hint="cs"/>
          <w:b/>
          <w:bCs/>
          <w:spacing w:val="-2"/>
          <w:w w:val="70"/>
          <w:sz w:val="36"/>
          <w:szCs w:val="36"/>
        </w:rPr>
        <w:t>เนินงานของหน่วยงาน</w:t>
      </w:r>
      <w:r w:rsidRPr="00003A97">
        <w:rPr>
          <w:rFonts w:ascii="TH SarabunPSK" w:eastAsia="Tahoma" w:hAnsi="TH SarabunPSK" w:cs="TH SarabunPSK" w:hint="cs"/>
          <w:b/>
          <w:bCs/>
          <w:spacing w:val="-2"/>
          <w:w w:val="80"/>
          <w:sz w:val="36"/>
          <w:szCs w:val="36"/>
        </w:rPr>
        <w:t>ภาครัฐ</w:t>
      </w:r>
      <w:r w:rsidRPr="00003A97">
        <w:rPr>
          <w:rFonts w:ascii="TH SarabunPSK" w:eastAsia="Tahoma" w:hAnsi="TH SarabunPSK" w:cs="TH SarabunPSK" w:hint="cs"/>
          <w:b/>
          <w:bCs/>
          <w:w w:val="65"/>
          <w:sz w:val="36"/>
          <w:szCs w:val="36"/>
        </w:rPr>
        <w:t>ในปี</w:t>
      </w:r>
      <w:r w:rsidRPr="00003A97">
        <w:rPr>
          <w:rFonts w:ascii="TH SarabunPSK" w:eastAsia="Tahoma" w:hAnsi="TH SarabunPSK" w:cs="TH SarabunPSK" w:hint="cs"/>
          <w:b/>
          <w:bCs/>
          <w:spacing w:val="-2"/>
          <w:w w:val="65"/>
          <w:sz w:val="36"/>
          <w:szCs w:val="36"/>
        </w:rPr>
        <w:t xml:space="preserve"> </w:t>
      </w:r>
      <w:r w:rsidRPr="00003A97">
        <w:rPr>
          <w:rFonts w:ascii="TH SarabunPSK" w:eastAsia="Tahoma" w:hAnsi="TH SarabunPSK" w:cs="TH SarabunPSK" w:hint="cs"/>
          <w:b/>
          <w:bCs/>
          <w:w w:val="65"/>
          <w:sz w:val="36"/>
          <w:szCs w:val="36"/>
        </w:rPr>
        <w:t>พ.ศ.</w:t>
      </w:r>
      <w:r w:rsidRPr="00003A97">
        <w:rPr>
          <w:rFonts w:ascii="TH SarabunPSK" w:eastAsia="Tahoma" w:hAnsi="TH SarabunPSK" w:cs="TH SarabunPSK" w:hint="cs"/>
          <w:b/>
          <w:bCs/>
          <w:spacing w:val="-2"/>
          <w:w w:val="65"/>
          <w:sz w:val="36"/>
          <w:szCs w:val="36"/>
        </w:rPr>
        <w:t xml:space="preserve"> </w:t>
      </w:r>
      <w:r w:rsidR="0006288C" w:rsidRPr="00003A97">
        <w:rPr>
          <w:rFonts w:ascii="TH SarabunPSK" w:eastAsia="Tahoma" w:hAnsi="TH SarabunPSK" w:cs="TH SarabunPSK" w:hint="cs"/>
          <w:b/>
          <w:bCs/>
          <w:spacing w:val="-4"/>
          <w:w w:val="65"/>
          <w:sz w:val="36"/>
          <w:szCs w:val="36"/>
          <w:cs/>
          <w:lang w:bidi="th-TH"/>
        </w:rPr>
        <w:t>2567</w:t>
      </w:r>
    </w:p>
    <w:p w14:paraId="1D1D6F3E" w14:textId="77777777" w:rsidR="00215953" w:rsidRPr="008128BB" w:rsidRDefault="004E513A">
      <w:pPr>
        <w:spacing w:before="61"/>
        <w:ind w:left="726"/>
        <w:rPr>
          <w:rFonts w:ascii="TH SarabunPSK" w:eastAsia="Tahoma" w:hAnsi="TH SarabunPSK" w:cs="TH SarabunPSK"/>
          <w:b/>
          <w:bCs/>
          <w:sz w:val="36"/>
          <w:szCs w:val="36"/>
          <w:lang w:val="en-US"/>
        </w:rPr>
      </w:pPr>
      <w:r w:rsidRPr="008128BB">
        <w:rPr>
          <w:rFonts w:ascii="TH SarabunPSK" w:eastAsia="Tahoma" w:hAnsi="TH SarabunPSK" w:cs="TH SarabunPSK" w:hint="cs"/>
          <w:b/>
          <w:bCs/>
          <w:w w:val="50"/>
          <w:sz w:val="36"/>
          <w:szCs w:val="36"/>
        </w:rPr>
        <w:t>(1)</w:t>
      </w:r>
      <w:r w:rsidRPr="008128BB">
        <w:rPr>
          <w:rFonts w:ascii="TH SarabunPSK" w:eastAsia="Tahoma" w:hAnsi="TH SarabunPSK" w:cs="TH SarabunPSK" w:hint="cs"/>
          <w:b/>
          <w:bCs/>
          <w:spacing w:val="-7"/>
          <w:w w:val="70"/>
          <w:sz w:val="36"/>
          <w:szCs w:val="36"/>
        </w:rPr>
        <w:t xml:space="preserve"> </w:t>
      </w:r>
      <w:r w:rsidRPr="008128BB">
        <w:rPr>
          <w:rFonts w:ascii="TH SarabunPSK" w:eastAsia="Tahoma" w:hAnsi="TH SarabunPSK" w:cs="TH SarabunPSK" w:hint="cs"/>
          <w:b/>
          <w:bCs/>
          <w:spacing w:val="-2"/>
          <w:w w:val="70"/>
          <w:sz w:val="36"/>
          <w:szCs w:val="36"/>
        </w:rPr>
        <w:t>กระบวนการปฏิบัติงานที่โปร่งใสและมีประสิทธิภาพ</w:t>
      </w:r>
    </w:p>
    <w:p w14:paraId="224DEAD0" w14:textId="1D6C080D" w:rsidR="00215953" w:rsidRPr="009E5EF0" w:rsidRDefault="004E513A" w:rsidP="00636141">
      <w:pPr>
        <w:pStyle w:val="a3"/>
        <w:tabs>
          <w:tab w:val="left" w:leader="dot" w:pos="1614"/>
        </w:tabs>
        <w:spacing w:before="100" w:line="285" w:lineRule="auto"/>
        <w:ind w:left="2" w:right="140" w:firstLine="724"/>
        <w:rPr>
          <w:rFonts w:ascii="TH SarabunPSK" w:hAnsi="TH SarabunPSK" w:cs="TH SarabunPSK"/>
        </w:rPr>
      </w:pPr>
      <w:r w:rsidRPr="008128BB">
        <w:rPr>
          <w:rFonts w:ascii="TH SarabunPSK" w:hAnsi="TH SarabunPSK" w:cs="TH SarabunPSK" w:hint="cs"/>
          <w:w w:val="75"/>
          <w:sz w:val="36"/>
          <w:szCs w:val="36"/>
        </w:rPr>
        <w:t>เมื่อพิจารณาจากผลคะแนนที่เกี่ยวกับกระบวนการปฏิบัติงานที่โปร่งใสและมีประสิทธิภาพ</w:t>
      </w:r>
      <w:r w:rsidR="00636141" w:rsidRPr="008128BB">
        <w:rPr>
          <w:rFonts w:ascii="TH SarabunPSK" w:hAnsi="TH SarabunPSK" w:cs="TH SarabunPSK" w:hint="cs"/>
          <w:cs/>
          <w:lang w:bidi="th-TH"/>
        </w:rPr>
        <w:t xml:space="preserve">  </w:t>
      </w:r>
      <w:r w:rsidR="00636141" w:rsidRPr="008128BB">
        <w:rPr>
          <w:rFonts w:ascii="TH SarabunPSK" w:eastAsia="Tahoma" w:hAnsi="TH SarabunPSK" w:cs="TH SarabunPSK"/>
          <w:cs/>
          <w:lang w:bidi="th-TH"/>
        </w:rPr>
        <w:t xml:space="preserve">จัดทำและเผยแพร่ข้อมูลการสร้างวัฒนธรรม </w:t>
      </w:r>
      <w:r w:rsidR="00636141" w:rsidRPr="008128BB">
        <w:rPr>
          <w:rFonts w:ascii="TH SarabunPSK" w:eastAsia="Tahoma" w:hAnsi="TH SarabunPSK" w:cs="TH SarabunPSK"/>
          <w:lang w:val="en-US" w:bidi="th-TH"/>
        </w:rPr>
        <w:t>No Gift Policy</w:t>
      </w:r>
      <w:r w:rsidR="00636141" w:rsidRPr="008128BB">
        <w:rPr>
          <w:rFonts w:ascii="TH SarabunPSK" w:hAnsi="TH SarabunPSK" w:cs="TH SarabunPSK" w:hint="cs"/>
          <w:cs/>
          <w:lang w:bidi="th-TH"/>
        </w:rPr>
        <w:t xml:space="preserve"> เพื่อเผยแพร่และ</w:t>
      </w:r>
      <w:r w:rsidR="00636141" w:rsidRPr="008128BB">
        <w:rPr>
          <w:rFonts w:ascii="TH SarabunPSK" w:hAnsi="TH SarabunPSK" w:cs="TH SarabunPSK"/>
          <w:cs/>
          <w:lang w:bidi="th-TH"/>
        </w:rPr>
        <w:t>ประกาศเจตนารมณ์ของผู้บริหาร เจ้าหน้าที่ และบุคลากร</w:t>
      </w:r>
      <w:r w:rsidR="00636141" w:rsidRPr="00636141">
        <w:rPr>
          <w:rFonts w:ascii="TH SarabunPSK" w:hAnsi="TH SarabunPSK" w:cs="TH SarabunPSK"/>
          <w:lang w:bidi="th-TH"/>
        </w:rPr>
        <w:t xml:space="preserve"> </w:t>
      </w:r>
      <w:r w:rsidR="00636141" w:rsidRPr="00636141">
        <w:rPr>
          <w:rFonts w:ascii="TH SarabunPSK" w:hAnsi="TH SarabunPSK" w:cs="TH SarabunPSK"/>
          <w:cs/>
          <w:lang w:bidi="th-TH"/>
        </w:rPr>
        <w:t>องค์การบริหารส่วนตำบลนาใหญ่ทุกคนว่า องค์การบริหารส่วนตำบลนาใหญ่ เป็นหน่วยงานที่ผู้บริหาร</w:t>
      </w:r>
      <w:r w:rsidR="00636141" w:rsidRPr="00636141">
        <w:rPr>
          <w:rFonts w:ascii="TH SarabunPSK" w:hAnsi="TH SarabunPSK" w:cs="TH SarabunPSK"/>
          <w:lang w:bidi="th-TH"/>
        </w:rPr>
        <w:t xml:space="preserve"> </w:t>
      </w:r>
      <w:r w:rsidR="00636141" w:rsidRPr="00636141">
        <w:rPr>
          <w:rFonts w:ascii="TH SarabunPSK" w:hAnsi="TH SarabunPSK" w:cs="TH SarabunPSK"/>
          <w:cs/>
          <w:lang w:bidi="th-TH"/>
        </w:rPr>
        <w:t>เจ้าหน้าที่ และบุคลากรทุกคนในหน่วยงานจะไม่รับของขวัญและของกำนัลทุกชนิดในขณะ / ก่อน / หลัง</w:t>
      </w:r>
      <w:r w:rsidR="00636141" w:rsidRPr="00636141">
        <w:rPr>
          <w:rFonts w:ascii="TH SarabunPSK" w:hAnsi="TH SarabunPSK" w:cs="TH SarabunPSK"/>
          <w:lang w:bidi="th-TH"/>
        </w:rPr>
        <w:t xml:space="preserve"> </w:t>
      </w:r>
      <w:r w:rsidR="00636141" w:rsidRPr="00636141">
        <w:rPr>
          <w:rFonts w:ascii="TH SarabunPSK" w:hAnsi="TH SarabunPSK" w:cs="TH SarabunPSK"/>
          <w:cs/>
          <w:lang w:bidi="th-TH"/>
        </w:rPr>
        <w:t>ปฏิบัติหน้าที่ ที่จะส่งผลให้เกิดการทุจริตและประพฤติมิชอบทั้งในปัจจุบันและอนาคต โดยร่วมกันสร้าง</w:t>
      </w:r>
      <w:r w:rsidR="00636141" w:rsidRPr="00636141">
        <w:rPr>
          <w:rFonts w:ascii="TH SarabunPSK" w:hAnsi="TH SarabunPSK" w:cs="TH SarabunPSK"/>
          <w:lang w:bidi="th-TH"/>
        </w:rPr>
        <w:t xml:space="preserve"> </w:t>
      </w:r>
      <w:r w:rsidR="00636141" w:rsidRPr="00636141">
        <w:rPr>
          <w:rFonts w:ascii="TH SarabunPSK" w:hAnsi="TH SarabunPSK" w:cs="TH SarabunPSK"/>
          <w:cs/>
          <w:lang w:bidi="th-TH"/>
        </w:rPr>
        <w:t>วัฒนธรรมสุจริตให้เกิดขึ้นในองค์กร ปลูกและปลุกจิตสำนึก สร้างทัศนคติ ค่านิยมที่ดีในการปฏิบัติหน้าที่</w:t>
      </w:r>
      <w:r w:rsidR="00636141" w:rsidRPr="00636141">
        <w:rPr>
          <w:rFonts w:ascii="TH SarabunPSK" w:hAnsi="TH SarabunPSK" w:cs="TH SarabunPSK"/>
          <w:lang w:bidi="th-TH"/>
        </w:rPr>
        <w:t xml:space="preserve"> </w:t>
      </w:r>
      <w:r w:rsidR="00636141" w:rsidRPr="00636141">
        <w:rPr>
          <w:rFonts w:ascii="TH SarabunPSK" w:hAnsi="TH SarabunPSK" w:cs="TH SarabunPSK"/>
          <w:cs/>
          <w:lang w:bidi="th-TH"/>
        </w:rPr>
        <w:t>คิดถึงประโยชน์ส่วนรวมของประชาชนมากกว่าประโยชน์ส่วนตัว มีจิตสาธารณะ ปฏิบัติหน้าที่ราชการอย่าง</w:t>
      </w:r>
      <w:r w:rsidR="00636141" w:rsidRPr="00636141">
        <w:rPr>
          <w:rFonts w:ascii="TH SarabunPSK" w:hAnsi="TH SarabunPSK" w:cs="TH SarabunPSK"/>
          <w:lang w:bidi="th-TH"/>
        </w:rPr>
        <w:t xml:space="preserve"> </w:t>
      </w:r>
      <w:r w:rsidR="00636141" w:rsidRPr="00636141">
        <w:rPr>
          <w:rFonts w:ascii="TH SarabunPSK" w:hAnsi="TH SarabunPSK" w:cs="TH SarabunPSK"/>
          <w:cs/>
          <w:lang w:bidi="th-TH"/>
        </w:rPr>
        <w:t>ถูกต้อง ซื่อสัตย์ โปร่งใส เป็นธรรม และไม่เลือกปฏิบัติ ไม่ใช้ตำแหน่งหน้าที่หาประโยชน์ส่วนตนหรือพวก</w:t>
      </w:r>
      <w:r w:rsidR="00636141" w:rsidRPr="00636141">
        <w:rPr>
          <w:rFonts w:ascii="TH SarabunPSK" w:hAnsi="TH SarabunPSK" w:cs="TH SarabunPSK"/>
          <w:lang w:bidi="th-TH"/>
        </w:rPr>
        <w:t xml:space="preserve"> </w:t>
      </w:r>
      <w:r w:rsidR="00636141" w:rsidRPr="00636141">
        <w:rPr>
          <w:rFonts w:ascii="TH SarabunPSK" w:hAnsi="TH SarabunPSK" w:cs="TH SarabunPSK"/>
          <w:cs/>
          <w:lang w:bidi="th-TH"/>
        </w:rPr>
        <w:t>พ้อง ไม่กระทำการอันเป็นการขัดกันระหว่างประโยชน์ส่วนบุคคลกับประโยชน์ส่วนรวม ไม่รับทรัพย์สินหรือ</w:t>
      </w:r>
      <w:r w:rsidR="00636141" w:rsidRPr="00636141">
        <w:rPr>
          <w:rFonts w:ascii="TH SarabunPSK" w:hAnsi="TH SarabunPSK" w:cs="TH SarabunPSK"/>
          <w:lang w:bidi="th-TH"/>
        </w:rPr>
        <w:t xml:space="preserve"> </w:t>
      </w:r>
      <w:r w:rsidR="00636141" w:rsidRPr="00636141">
        <w:rPr>
          <w:rFonts w:ascii="TH SarabunPSK" w:hAnsi="TH SarabunPSK" w:cs="TH SarabunPSK"/>
          <w:cs/>
          <w:lang w:bidi="th-TH"/>
        </w:rPr>
        <w:t xml:space="preserve">ประโยชน์อื่นใด </w:t>
      </w:r>
    </w:p>
    <w:p w14:paraId="107EBF7E" w14:textId="77777777" w:rsidR="00215953" w:rsidRPr="00353664" w:rsidRDefault="004E513A">
      <w:pPr>
        <w:spacing w:before="17"/>
        <w:ind w:left="726"/>
        <w:rPr>
          <w:rFonts w:ascii="TH SarabunPSK" w:eastAsia="Tahoma" w:hAnsi="TH SarabunPSK" w:cs="TH SarabunPSK"/>
          <w:b/>
          <w:bCs/>
          <w:sz w:val="36"/>
          <w:szCs w:val="36"/>
          <w:lang w:val="en-US"/>
        </w:rPr>
      </w:pPr>
      <w:r w:rsidRPr="00353664">
        <w:rPr>
          <w:rFonts w:ascii="TH SarabunPSK" w:eastAsia="Tahoma" w:hAnsi="TH SarabunPSK" w:cs="TH SarabunPSK" w:hint="cs"/>
          <w:b/>
          <w:bCs/>
          <w:w w:val="65"/>
          <w:sz w:val="36"/>
          <w:szCs w:val="36"/>
        </w:rPr>
        <w:t>(2)</w:t>
      </w:r>
      <w:r w:rsidRPr="00353664">
        <w:rPr>
          <w:rFonts w:ascii="TH SarabunPSK" w:eastAsia="Tahoma" w:hAnsi="TH SarabunPSK" w:cs="TH SarabunPSK" w:hint="cs"/>
          <w:b/>
          <w:bCs/>
          <w:spacing w:val="-15"/>
          <w:sz w:val="36"/>
          <w:szCs w:val="36"/>
        </w:rPr>
        <w:t xml:space="preserve"> </w:t>
      </w:r>
      <w:r w:rsidRPr="00353664">
        <w:rPr>
          <w:rFonts w:ascii="TH SarabunPSK" w:eastAsia="Tahoma" w:hAnsi="TH SarabunPSK" w:cs="TH SarabunPSK" w:hint="cs"/>
          <w:b/>
          <w:bCs/>
          <w:w w:val="65"/>
          <w:sz w:val="36"/>
          <w:szCs w:val="36"/>
        </w:rPr>
        <w:t>การให้บริการและระบบ</w:t>
      </w:r>
      <w:r w:rsidRPr="00353664">
        <w:rPr>
          <w:rFonts w:ascii="TH SarabunPSK" w:eastAsia="Tahoma" w:hAnsi="TH SarabunPSK" w:cs="TH SarabunPSK" w:hint="cs"/>
          <w:b/>
          <w:bCs/>
          <w:spacing w:val="-12"/>
          <w:sz w:val="36"/>
          <w:szCs w:val="36"/>
        </w:rPr>
        <w:t xml:space="preserve"> </w:t>
      </w:r>
      <w:r w:rsidRPr="00353664">
        <w:rPr>
          <w:rFonts w:ascii="TH SarabunPSK" w:eastAsia="Tahoma" w:hAnsi="TH SarabunPSK" w:cs="TH SarabunPSK" w:hint="cs"/>
          <w:b/>
          <w:bCs/>
          <w:w w:val="65"/>
          <w:sz w:val="36"/>
          <w:szCs w:val="36"/>
        </w:rPr>
        <w:t>E-</w:t>
      </w:r>
      <w:r w:rsidRPr="00353664">
        <w:rPr>
          <w:rFonts w:ascii="TH SarabunPSK" w:eastAsia="Tahoma" w:hAnsi="TH SarabunPSK" w:cs="TH SarabunPSK" w:hint="cs"/>
          <w:b/>
          <w:bCs/>
          <w:spacing w:val="-2"/>
          <w:w w:val="65"/>
          <w:sz w:val="36"/>
          <w:szCs w:val="36"/>
        </w:rPr>
        <w:t>Service</w:t>
      </w:r>
    </w:p>
    <w:p w14:paraId="529ED2B0" w14:textId="09D9573B" w:rsidR="001D6BE7" w:rsidRPr="00003A97" w:rsidRDefault="00003A97" w:rsidP="001D6BE7">
      <w:pPr>
        <w:spacing w:before="61"/>
        <w:ind w:left="2"/>
        <w:rPr>
          <w:rFonts w:ascii="TH SarabunPSK" w:eastAsia="Tahoma" w:hAnsi="TH SarabunPSK" w:cs="TH SarabunPSK"/>
          <w:sz w:val="32"/>
          <w:szCs w:val="32"/>
          <w:lang w:val="en-US" w:bidi="th-TH"/>
        </w:rPr>
      </w:pPr>
      <w:r w:rsidRPr="00003A97">
        <w:rPr>
          <w:rFonts w:ascii="TH SarabunPSK" w:hAnsi="TH SarabunPSK" w:cs="TH SarabunPSK"/>
          <w:w w:val="70"/>
          <w:sz w:val="36"/>
          <w:szCs w:val="36"/>
        </w:rPr>
        <w:t xml:space="preserve">              </w:t>
      </w:r>
      <w:r w:rsidRPr="00003A97">
        <w:rPr>
          <w:rFonts w:ascii="TH SarabunPSK" w:hAnsi="TH SarabunPSK" w:cs="TH SarabunPSK" w:hint="cs"/>
          <w:w w:val="70"/>
          <w:sz w:val="36"/>
          <w:szCs w:val="36"/>
        </w:rPr>
        <w:t>เมื่อพิจารณาจากผลคะแนนที่เกี่ยวกับการให้บริการและระบบ</w:t>
      </w:r>
      <w:r w:rsidRPr="00003A97">
        <w:rPr>
          <w:rFonts w:ascii="TH SarabunPSK" w:hAnsi="TH SarabunPSK" w:cs="TH SarabunPSK" w:hint="cs"/>
          <w:sz w:val="36"/>
          <w:szCs w:val="36"/>
        </w:rPr>
        <w:t xml:space="preserve"> </w:t>
      </w:r>
      <w:r w:rsidRPr="00003A97">
        <w:rPr>
          <w:rFonts w:ascii="TH SarabunPSK" w:hAnsi="TH SarabunPSK" w:cs="TH SarabunPSK" w:hint="cs"/>
          <w:w w:val="70"/>
          <w:sz w:val="36"/>
          <w:szCs w:val="36"/>
        </w:rPr>
        <w:t>E-Service</w:t>
      </w:r>
      <w:r w:rsidRPr="00003A97">
        <w:rPr>
          <w:rFonts w:ascii="TH SarabunPSK" w:hAnsi="TH SarabunPSK" w:cs="TH SarabunPSK" w:hint="cs"/>
          <w:spacing w:val="40"/>
          <w:sz w:val="36"/>
          <w:szCs w:val="36"/>
        </w:rPr>
        <w:t xml:space="preserve"> </w:t>
      </w:r>
      <w:r w:rsidR="009E5EF0" w:rsidRPr="00003A97">
        <w:rPr>
          <w:rFonts w:ascii="TH SarabunPSK" w:hAnsi="TH SarabunPSK" w:cs="TH SarabunPSK" w:hint="cs"/>
          <w:spacing w:val="40"/>
          <w:sz w:val="32"/>
          <w:szCs w:val="32"/>
          <w:cs/>
          <w:lang w:bidi="th-TH"/>
        </w:rPr>
        <w:t>พบว่า</w:t>
      </w:r>
      <w:r w:rsidR="001D6BE7" w:rsidRPr="00003A97">
        <w:rPr>
          <w:rFonts w:ascii="TH SarabunPSK" w:eastAsia="Tahoma" w:hAnsi="TH SarabunPSK" w:cs="TH SarabunPSK"/>
          <w:sz w:val="32"/>
          <w:szCs w:val="32"/>
          <w:lang w:val="en-US" w:bidi="th-TH"/>
        </w:rPr>
        <w:t xml:space="preserve"> e9</w:t>
      </w:r>
      <w:r w:rsidR="001D6BE7" w:rsidRPr="00003A97">
        <w:rPr>
          <w:rFonts w:ascii="TH SarabunPSK" w:eastAsia="Tahoma" w:hAnsi="TH SarabunPSK" w:cs="TH SarabunPSK"/>
          <w:sz w:val="32"/>
          <w:szCs w:val="32"/>
          <w:cs/>
          <w:lang w:bidi="th-TH"/>
        </w:rPr>
        <w:t xml:space="preserve"> ประเด็น มีผู้รับบริการหรือผู้มาติดต่อราชการกับหน่วยงานบางรายมีความเห็นว่าไม่เคยใช้ระบบการให้บริการออนไลน์(</w:t>
      </w:r>
      <w:r w:rsidR="001D6BE7" w:rsidRPr="00003A97">
        <w:rPr>
          <w:rFonts w:ascii="TH SarabunPSK" w:eastAsia="Tahoma" w:hAnsi="TH SarabunPSK" w:cs="TH SarabunPSK"/>
          <w:sz w:val="32"/>
          <w:szCs w:val="32"/>
          <w:lang w:val="en-US" w:bidi="th-TH"/>
        </w:rPr>
        <w:t xml:space="preserve">E-Service) </w:t>
      </w:r>
      <w:r w:rsidR="001D6BE7" w:rsidRPr="00003A97">
        <w:rPr>
          <w:rFonts w:ascii="TH SarabunPSK" w:eastAsia="Tahoma" w:hAnsi="TH SarabunPSK" w:cs="TH SarabunPSK"/>
          <w:sz w:val="32"/>
          <w:szCs w:val="32"/>
          <w:cs/>
          <w:lang w:bidi="th-TH"/>
        </w:rPr>
        <w:t>ของหน่วยงาน  ดังนั้น หน่วยงานควรพัฒนาระบบการให้บริการออนไลน์ (</w:t>
      </w:r>
      <w:r w:rsidR="001D6BE7" w:rsidRPr="00003A97">
        <w:rPr>
          <w:rFonts w:ascii="TH SarabunPSK" w:eastAsia="Tahoma" w:hAnsi="TH SarabunPSK" w:cs="TH SarabunPSK"/>
          <w:sz w:val="32"/>
          <w:szCs w:val="32"/>
          <w:lang w:val="en-US" w:bidi="th-TH"/>
        </w:rPr>
        <w:t xml:space="preserve">E-Service) </w:t>
      </w:r>
      <w:r w:rsidR="001D6BE7" w:rsidRPr="00003A97">
        <w:rPr>
          <w:rFonts w:ascii="TH SarabunPSK" w:eastAsia="Tahoma" w:hAnsi="TH SarabunPSK" w:cs="TH SarabunPSK"/>
          <w:sz w:val="32"/>
          <w:szCs w:val="32"/>
          <w:cs/>
          <w:lang w:bidi="th-TH"/>
        </w:rPr>
        <w:t xml:space="preserve">ที่เป็นงานบริการหลักของหน่วยงาน (อ้างอิงจาก </w:t>
      </w:r>
      <w:r w:rsidR="001D6BE7" w:rsidRPr="00003A97">
        <w:rPr>
          <w:rFonts w:ascii="TH SarabunPSK" w:eastAsia="Tahoma" w:hAnsi="TH SarabunPSK" w:cs="TH SarabunPSK"/>
          <w:sz w:val="32"/>
          <w:szCs w:val="32"/>
          <w:lang w:val="en-US" w:bidi="th-TH"/>
        </w:rPr>
        <w:t xml:space="preserve">o18) </w:t>
      </w:r>
      <w:r w:rsidR="001D6BE7" w:rsidRPr="00003A97">
        <w:rPr>
          <w:rFonts w:ascii="TH SarabunPSK" w:eastAsia="Tahoma" w:hAnsi="TH SarabunPSK" w:cs="TH SarabunPSK"/>
          <w:sz w:val="32"/>
          <w:szCs w:val="32"/>
          <w:cs/>
          <w:lang w:bidi="th-TH"/>
        </w:rPr>
        <w:t xml:space="preserve">และเผยแพร่ประชาสัมพันธ์การให้บริการผ่านระบบ </w:t>
      </w:r>
      <w:r w:rsidR="001D6BE7" w:rsidRPr="00003A97">
        <w:rPr>
          <w:rFonts w:ascii="TH SarabunPSK" w:eastAsia="Tahoma" w:hAnsi="TH SarabunPSK" w:cs="TH SarabunPSK"/>
          <w:sz w:val="32"/>
          <w:szCs w:val="32"/>
          <w:lang w:val="en-US" w:bidi="th-TH"/>
        </w:rPr>
        <w:t xml:space="preserve">E-Service </w:t>
      </w:r>
      <w:r w:rsidR="001D6BE7" w:rsidRPr="00003A97">
        <w:rPr>
          <w:rFonts w:ascii="TH SarabunPSK" w:eastAsia="Tahoma" w:hAnsi="TH SarabunPSK" w:cs="TH SarabunPSK"/>
          <w:sz w:val="32"/>
          <w:szCs w:val="32"/>
          <w:cs/>
          <w:lang w:bidi="th-TH"/>
        </w:rPr>
        <w:t>ให้บุคคลภายนอกได้รับทราบโดยทั่วถึง</w:t>
      </w:r>
    </w:p>
    <w:p w14:paraId="4115B341" w14:textId="6B6F82E7" w:rsidR="00215953" w:rsidRPr="008128BB" w:rsidRDefault="00AA3601" w:rsidP="008128BB">
      <w:pPr>
        <w:tabs>
          <w:tab w:val="left" w:pos="1093"/>
        </w:tabs>
        <w:spacing w:before="1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8128BB">
        <w:rPr>
          <w:rFonts w:ascii="TH SarabunPSK" w:eastAsia="Tahoma" w:hAnsi="TH SarabunPSK" w:cs="TH SarabunPSK"/>
          <w:b/>
          <w:bCs/>
          <w:sz w:val="32"/>
          <w:szCs w:val="32"/>
          <w:cs/>
          <w:lang w:bidi="th-TH"/>
        </w:rPr>
        <w:br/>
      </w:r>
    </w:p>
    <w:p w14:paraId="76EF2893" w14:textId="644D51CE" w:rsidR="00CD1943" w:rsidRPr="00CD1943" w:rsidRDefault="00CD1943" w:rsidP="00CD1943">
      <w:pPr>
        <w:tabs>
          <w:tab w:val="left" w:pos="1093"/>
        </w:tabs>
        <w:spacing w:before="10"/>
        <w:rPr>
          <w:rFonts w:ascii="TH SarabunPSK" w:eastAsia="Tahoma" w:hAnsi="TH SarabunPSK" w:cs="TH SarabunPSK"/>
          <w:b/>
          <w:bCs/>
          <w:sz w:val="32"/>
          <w:szCs w:val="32"/>
          <w:lang w:bidi="th-TH"/>
        </w:rPr>
        <w:sectPr w:rsidR="00CD1943" w:rsidRPr="00CD1943">
          <w:pgSz w:w="11910" w:h="16850"/>
          <w:pgMar w:top="1000" w:right="1133" w:bottom="280" w:left="1133" w:header="720" w:footer="720" w:gutter="0"/>
          <w:cols w:space="720"/>
        </w:sectPr>
      </w:pPr>
    </w:p>
    <w:p w14:paraId="545C4643" w14:textId="77777777" w:rsidR="008128BB" w:rsidRDefault="008128BB" w:rsidP="00AA3601">
      <w:pPr>
        <w:spacing w:before="61"/>
        <w:ind w:left="2"/>
        <w:rPr>
          <w:rFonts w:ascii="TH SarabunPSK" w:hAnsi="TH SarabunPSK" w:cs="TH SarabunPSK"/>
          <w:spacing w:val="-2"/>
          <w:w w:val="75"/>
          <w:lang w:bidi="th-TH"/>
        </w:rPr>
      </w:pPr>
    </w:p>
    <w:p w14:paraId="5681D1A5" w14:textId="4259C85D" w:rsidR="00AA3601" w:rsidRPr="008128BB" w:rsidRDefault="008128BB" w:rsidP="00AA3601">
      <w:pPr>
        <w:spacing w:before="61"/>
        <w:ind w:left="2"/>
        <w:rPr>
          <w:rFonts w:ascii="TH SarabunPSK" w:eastAsia="Tahoma" w:hAnsi="TH SarabunPSK" w:cs="TH SarabunPSK"/>
          <w:color w:val="FF0000"/>
          <w:sz w:val="32"/>
          <w:szCs w:val="32"/>
          <w:lang w:val="en-US" w:bidi="th-TH"/>
        </w:rPr>
      </w:pPr>
      <w:r>
        <w:rPr>
          <w:rFonts w:ascii="TH SarabunPSK" w:eastAsia="Tahoma" w:hAnsi="TH SarabunPSK" w:cs="TH SarabunPSK" w:hint="cs"/>
          <w:spacing w:val="-2"/>
          <w:w w:val="70"/>
          <w:sz w:val="36"/>
          <w:szCs w:val="36"/>
          <w:cs/>
          <w:lang w:bidi="th-TH"/>
        </w:rPr>
        <w:t xml:space="preserve">     </w:t>
      </w:r>
      <w:r w:rsidR="00AE082B">
        <w:rPr>
          <w:rFonts w:ascii="TH SarabunPSK" w:eastAsia="Tahoma" w:hAnsi="TH SarabunPSK" w:cs="TH SarabunPSK" w:hint="cs"/>
          <w:spacing w:val="-2"/>
          <w:w w:val="70"/>
          <w:sz w:val="36"/>
          <w:szCs w:val="36"/>
          <w:cs/>
          <w:lang w:bidi="th-TH"/>
        </w:rPr>
        <w:t xml:space="preserve">      </w:t>
      </w:r>
      <w:r>
        <w:rPr>
          <w:rFonts w:ascii="TH SarabunPSK" w:eastAsia="Tahoma" w:hAnsi="TH SarabunPSK" w:cs="TH SarabunPSK" w:hint="cs"/>
          <w:spacing w:val="-2"/>
          <w:w w:val="70"/>
          <w:sz w:val="36"/>
          <w:szCs w:val="36"/>
          <w:cs/>
          <w:lang w:bidi="th-TH"/>
        </w:rPr>
        <w:t xml:space="preserve">  </w:t>
      </w:r>
      <w:r w:rsidRPr="008128BB">
        <w:rPr>
          <w:rFonts w:ascii="TH SarabunPSK" w:eastAsia="Tahoma" w:hAnsi="TH SarabunPSK" w:cs="TH SarabunPSK" w:hint="cs"/>
          <w:b/>
          <w:bCs/>
          <w:spacing w:val="-2"/>
          <w:w w:val="70"/>
          <w:sz w:val="36"/>
          <w:szCs w:val="36"/>
          <w:cs/>
          <w:lang w:bidi="th-TH"/>
        </w:rPr>
        <w:t xml:space="preserve">(3) </w:t>
      </w:r>
      <w:r w:rsidRPr="008128BB">
        <w:rPr>
          <w:rFonts w:ascii="TH SarabunPSK" w:eastAsia="Tahoma" w:hAnsi="TH SarabunPSK" w:cs="TH SarabunPSK" w:hint="cs"/>
          <w:b/>
          <w:bCs/>
          <w:spacing w:val="-2"/>
          <w:w w:val="70"/>
          <w:sz w:val="36"/>
          <w:szCs w:val="36"/>
        </w:rPr>
        <w:t>ช่องทางและรูปแบบการประชาสัมพันธ์เผยแพร่ข้อมูลข่าวสารภาครัฐ</w:t>
      </w:r>
      <w:r w:rsidR="00003A97">
        <w:rPr>
          <w:rFonts w:ascii="TH SarabunPSK" w:hAnsi="TH SarabunPSK" w:cs="TH SarabunPSK"/>
          <w:spacing w:val="-2"/>
          <w:w w:val="75"/>
          <w:sz w:val="36"/>
          <w:szCs w:val="36"/>
          <w:cs/>
          <w:lang w:bidi="th-TH"/>
        </w:rPr>
        <w:br/>
      </w:r>
      <w:r w:rsidRPr="008128BB">
        <w:rPr>
          <w:rFonts w:ascii="TH SarabunPSK" w:hAnsi="TH SarabunPSK" w:cs="TH SarabunPSK" w:hint="cs"/>
          <w:spacing w:val="-2"/>
          <w:w w:val="75"/>
          <w:sz w:val="36"/>
          <w:szCs w:val="36"/>
          <w:cs/>
          <w:lang w:bidi="th-TH"/>
        </w:rPr>
        <w:t xml:space="preserve">  </w:t>
      </w:r>
      <w:r w:rsidR="00003A97">
        <w:rPr>
          <w:rFonts w:ascii="TH SarabunPSK" w:hAnsi="TH SarabunPSK" w:cs="TH SarabunPSK"/>
          <w:color w:val="000000" w:themeColor="text1"/>
          <w:spacing w:val="-2"/>
          <w:w w:val="75"/>
          <w:sz w:val="36"/>
          <w:szCs w:val="36"/>
        </w:rPr>
        <w:t xml:space="preserve">                    </w:t>
      </w:r>
      <w:r w:rsidRPr="008128BB">
        <w:rPr>
          <w:rFonts w:ascii="TH SarabunPSK" w:hAnsi="TH SarabunPSK" w:cs="TH SarabunPSK" w:hint="cs"/>
          <w:color w:val="000000" w:themeColor="text1"/>
          <w:spacing w:val="-2"/>
          <w:w w:val="75"/>
          <w:sz w:val="36"/>
          <w:szCs w:val="36"/>
        </w:rPr>
        <w:t xml:space="preserve">เมื่อพิจารณาจากผลคะแนนที่เกี่ยวกับช่องทางและรูปแบบการประชาสัมพันธ์เผยแพร่ข้อมูลข่าวสาร </w:t>
      </w:r>
      <w:r w:rsidRPr="008128BB">
        <w:rPr>
          <w:rFonts w:ascii="TH SarabunPSK" w:hAnsi="TH SarabunPSK" w:cs="TH SarabunPSK" w:hint="cs"/>
          <w:color w:val="000000" w:themeColor="text1"/>
          <w:w w:val="70"/>
          <w:sz w:val="36"/>
          <w:szCs w:val="36"/>
        </w:rPr>
        <w:t>ภาครัฐ</w:t>
      </w:r>
      <w:r w:rsidRPr="008128BB">
        <w:rPr>
          <w:rFonts w:ascii="TH SarabunPSK" w:hAnsi="TH SarabunPSK" w:cs="TH SarabunPSK" w:hint="cs"/>
          <w:color w:val="000000" w:themeColor="text1"/>
          <w:sz w:val="36"/>
          <w:szCs w:val="36"/>
        </w:rPr>
        <w:t xml:space="preserve"> </w:t>
      </w:r>
      <w:r w:rsidR="00531C3F" w:rsidRPr="008128B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พบว่า</w:t>
      </w:r>
      <w:r w:rsidR="00AA3601" w:rsidRPr="008128BB">
        <w:rPr>
          <w:rFonts w:ascii="TH SarabunPSK" w:hAnsi="TH SarabunPSK" w:cs="TH SarabunPSK" w:hint="cs"/>
          <w:color w:val="000000" w:themeColor="text1"/>
          <w:cs/>
          <w:lang w:bidi="th-TH"/>
        </w:rPr>
        <w:t xml:space="preserve"> </w:t>
      </w:r>
      <w:r w:rsidR="00AA3601" w:rsidRPr="008128BB">
        <w:rPr>
          <w:rFonts w:ascii="TH SarabunPSK" w:eastAsia="Tahoma" w:hAnsi="TH SarabunPSK" w:cs="TH SarabunPSK"/>
          <w:color w:val="000000" w:themeColor="text1"/>
          <w:sz w:val="32"/>
          <w:szCs w:val="32"/>
          <w:lang w:val="en-US" w:bidi="th-TH"/>
        </w:rPr>
        <w:t>e4</w:t>
      </w:r>
      <w:r w:rsidR="00AA3601" w:rsidRPr="008128BB">
        <w:rPr>
          <w:rFonts w:ascii="TH SarabunPSK" w:eastAsia="Tahoma" w:hAnsi="TH SarabunPSK" w:cs="TH SarabunPSK"/>
          <w:color w:val="000000" w:themeColor="text1"/>
          <w:sz w:val="32"/>
          <w:szCs w:val="32"/>
          <w:cs/>
          <w:lang w:bidi="th-TH"/>
        </w:rPr>
        <w:t xml:space="preserve"> และ </w:t>
      </w:r>
      <w:r w:rsidR="00AA3601" w:rsidRPr="008128BB">
        <w:rPr>
          <w:rFonts w:ascii="TH SarabunPSK" w:eastAsia="Tahoma" w:hAnsi="TH SarabunPSK" w:cs="TH SarabunPSK"/>
          <w:color w:val="000000" w:themeColor="text1"/>
          <w:sz w:val="32"/>
          <w:szCs w:val="32"/>
          <w:lang w:val="en-US" w:bidi="th-TH"/>
        </w:rPr>
        <w:t>e5</w:t>
      </w:r>
      <w:r w:rsidR="00AA3601" w:rsidRPr="008128BB">
        <w:rPr>
          <w:rFonts w:ascii="TH SarabunPSK" w:eastAsia="Tahoma" w:hAnsi="TH SarabunPSK" w:cs="TH SarabunPSK"/>
          <w:color w:val="000000" w:themeColor="text1"/>
          <w:sz w:val="32"/>
          <w:szCs w:val="32"/>
          <w:cs/>
          <w:lang w:bidi="th-TH"/>
        </w:rPr>
        <w:t xml:space="preserve">ประเด็น มีผู้รับบริการหรือผู้มาติดต่อราชการกับหน่วยงานบางรายมีความเห็นว่าช่องทางการเผยแพร่ข้อมูลของหน่วยงานเข้าถึงได้ยาก รวมถึงข้อมูลข่าวสารที่เผยแพร่ให้ประชาชนหรือผู้รับบริการได้รับทราบนั้นยังขาดความชัดเจนเพียงพอ ดังนั้น หน่วยงานควรมีการเผยแพร่และประชาสัมพันธ์ข้อมูลข่าวสาร ผ่านช่องทางที่หลากหลายและอำนวยความสะดวกในการเข้าใช้งาน โดยดำเนินการปรับปรุงข้อมูลพื้นฐานในเว็บไซต์ของหน่วยงานให้มีความครบถ้วน เป็นปัจจุบัน </w:t>
      </w:r>
    </w:p>
    <w:p w14:paraId="7A928B15" w14:textId="09686E1B" w:rsidR="00215953" w:rsidRPr="008128BB" w:rsidRDefault="008128BB" w:rsidP="008128BB">
      <w:pPr>
        <w:tabs>
          <w:tab w:val="left" w:pos="1036"/>
        </w:tabs>
        <w:spacing w:before="38"/>
        <w:rPr>
          <w:rFonts w:ascii="TH SarabunPSK" w:eastAsia="Tahoma" w:hAnsi="TH SarabunPSK" w:cs="TH SarabunPSK"/>
          <w:b/>
          <w:bCs/>
          <w:color w:val="000000" w:themeColor="text1"/>
          <w:sz w:val="36"/>
          <w:szCs w:val="36"/>
        </w:rPr>
      </w:pPr>
      <w:r w:rsidRPr="008128BB">
        <w:rPr>
          <w:rFonts w:ascii="TH SarabunPSK" w:eastAsia="Tahoma" w:hAnsi="TH SarabunPSK" w:cs="TH SarabunPSK"/>
          <w:b/>
          <w:bCs/>
          <w:color w:val="000000" w:themeColor="text1"/>
          <w:spacing w:val="-5"/>
          <w:w w:val="70"/>
          <w:sz w:val="36"/>
          <w:szCs w:val="36"/>
        </w:rPr>
        <w:t xml:space="preserve">            </w:t>
      </w:r>
      <w:r w:rsidRPr="008128BB">
        <w:rPr>
          <w:rFonts w:ascii="TH SarabunPSK" w:eastAsia="Tahoma" w:hAnsi="TH SarabunPSK" w:cs="TH SarabunPSK" w:hint="cs"/>
          <w:b/>
          <w:bCs/>
          <w:color w:val="000000" w:themeColor="text1"/>
          <w:spacing w:val="-5"/>
          <w:w w:val="70"/>
          <w:sz w:val="36"/>
          <w:szCs w:val="36"/>
          <w:cs/>
          <w:lang w:bidi="th-TH"/>
        </w:rPr>
        <w:t>(4)</w:t>
      </w:r>
      <w:r w:rsidR="00AE082B">
        <w:rPr>
          <w:rFonts w:ascii="TH SarabunPSK" w:eastAsia="Tahoma" w:hAnsi="TH SarabunPSK" w:cs="TH SarabunPSK" w:hint="cs"/>
          <w:b/>
          <w:bCs/>
          <w:color w:val="000000" w:themeColor="text1"/>
          <w:spacing w:val="-5"/>
          <w:w w:val="70"/>
          <w:sz w:val="36"/>
          <w:szCs w:val="36"/>
          <w:cs/>
          <w:lang w:bidi="th-TH"/>
        </w:rPr>
        <w:t xml:space="preserve"> </w:t>
      </w:r>
      <w:r w:rsidRPr="008128BB">
        <w:rPr>
          <w:rFonts w:ascii="TH SarabunPSK" w:eastAsia="Tahoma" w:hAnsi="TH SarabunPSK" w:cs="TH SarabunPSK" w:hint="cs"/>
          <w:b/>
          <w:bCs/>
          <w:color w:val="000000" w:themeColor="text1"/>
          <w:spacing w:val="-5"/>
          <w:w w:val="70"/>
          <w:sz w:val="36"/>
          <w:szCs w:val="36"/>
        </w:rPr>
        <w:t>กระบวนการ</w:t>
      </w:r>
      <w:r w:rsidR="0006288C" w:rsidRPr="008128BB">
        <w:rPr>
          <w:rFonts w:ascii="TH SarabunPSK" w:eastAsia="Tahoma" w:hAnsi="TH SarabunPSK" w:cs="TH SarabunPSK" w:hint="cs"/>
          <w:b/>
          <w:bCs/>
          <w:color w:val="000000" w:themeColor="text1"/>
          <w:spacing w:val="-5"/>
          <w:w w:val="70"/>
          <w:sz w:val="36"/>
          <w:szCs w:val="36"/>
          <w:cs/>
          <w:lang w:bidi="th-TH"/>
        </w:rPr>
        <w:t>กำ</w:t>
      </w:r>
      <w:r w:rsidRPr="008128BB">
        <w:rPr>
          <w:rFonts w:ascii="TH SarabunPSK" w:eastAsia="Tahoma" w:hAnsi="TH SarabunPSK" w:cs="TH SarabunPSK" w:hint="cs"/>
          <w:b/>
          <w:bCs/>
          <w:color w:val="000000" w:themeColor="text1"/>
          <w:spacing w:val="-5"/>
          <w:w w:val="70"/>
          <w:sz w:val="36"/>
          <w:szCs w:val="36"/>
        </w:rPr>
        <w:t>กับดูแลการใช้ทรัพย์สินของราชการ</w:t>
      </w:r>
    </w:p>
    <w:p w14:paraId="6E8214B0" w14:textId="1005F3CE" w:rsidR="00B92E2A" w:rsidRPr="008128BB" w:rsidRDefault="00003A97" w:rsidP="00B92E2A">
      <w:pPr>
        <w:spacing w:before="61"/>
        <w:ind w:left="2"/>
        <w:rPr>
          <w:rFonts w:ascii="TH SarabunPSK" w:eastAsia="Tahoma" w:hAnsi="TH SarabunPSK" w:cs="TH SarabunPSK"/>
          <w:color w:val="000000" w:themeColor="text1"/>
          <w:sz w:val="32"/>
          <w:szCs w:val="32"/>
          <w:cs/>
          <w:lang w:val="en-US" w:bidi="th-TH"/>
        </w:rPr>
      </w:pPr>
      <w:r>
        <w:rPr>
          <w:rFonts w:ascii="TH SarabunPSK" w:hAnsi="TH SarabunPSK" w:cs="TH SarabunPSK" w:hint="cs"/>
          <w:color w:val="000000" w:themeColor="text1"/>
          <w:w w:val="75"/>
          <w:sz w:val="36"/>
          <w:szCs w:val="36"/>
          <w:cs/>
          <w:lang w:bidi="th-TH"/>
        </w:rPr>
        <w:t xml:space="preserve">                  </w:t>
      </w:r>
      <w:r w:rsidRPr="008128BB">
        <w:rPr>
          <w:rFonts w:ascii="TH SarabunPSK" w:hAnsi="TH SarabunPSK" w:cs="TH SarabunPSK" w:hint="cs"/>
          <w:color w:val="000000" w:themeColor="text1"/>
          <w:w w:val="75"/>
          <w:sz w:val="36"/>
          <w:szCs w:val="36"/>
        </w:rPr>
        <w:t>เมื่อพิจารณาจากผลคะแนนที่เกี่ยวกับกระบวนการก˚ากับดูแลการใช้ทรัพย์สินของราชการ</w:t>
      </w:r>
      <w:r w:rsidRPr="008128BB">
        <w:rPr>
          <w:rFonts w:ascii="TH SarabunPSK" w:hAnsi="TH SarabunPSK" w:cs="TH SarabunPSK" w:hint="cs"/>
          <w:color w:val="000000" w:themeColor="text1"/>
          <w:sz w:val="36"/>
          <w:szCs w:val="36"/>
        </w:rPr>
        <w:t xml:space="preserve"> </w:t>
      </w:r>
      <w:r w:rsidR="00B92E2A" w:rsidRPr="008128BB">
        <w:rPr>
          <w:rFonts w:ascii="TH SarabunPSK" w:hAnsi="TH SarabunPSK" w:cs="TH SarabunPSK" w:hint="cs"/>
          <w:color w:val="000000" w:themeColor="text1"/>
          <w:sz w:val="36"/>
          <w:szCs w:val="36"/>
          <w:cs/>
          <w:lang w:bidi="th-TH"/>
        </w:rPr>
        <w:t xml:space="preserve">  </w:t>
      </w:r>
      <w:r w:rsidR="00B92E2A" w:rsidRPr="008128B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พบว่า</w:t>
      </w:r>
      <w:r w:rsidR="00B92E2A" w:rsidRPr="008128BB">
        <w:rPr>
          <w:rFonts w:ascii="TH SarabunPSK" w:hAnsi="TH SarabunPSK" w:cs="TH SarabunPSK" w:hint="cs"/>
          <w:color w:val="000000" w:themeColor="text1"/>
          <w:cs/>
          <w:lang w:bidi="th-TH"/>
        </w:rPr>
        <w:t xml:space="preserve">  </w:t>
      </w:r>
      <w:r w:rsidR="00B92E2A" w:rsidRPr="008128BB">
        <w:rPr>
          <w:rFonts w:ascii="TH SarabunPSK" w:eastAsia="Tahoma" w:hAnsi="TH SarabunPSK" w:cs="TH SarabunPSK"/>
          <w:color w:val="000000" w:themeColor="text1"/>
          <w:sz w:val="32"/>
          <w:szCs w:val="32"/>
          <w:lang w:val="en-US" w:bidi="th-TH"/>
        </w:rPr>
        <w:t>i10</w:t>
      </w:r>
      <w:r w:rsidR="008128BB" w:rsidRPr="008128BB">
        <w:rPr>
          <w:rFonts w:ascii="TH SarabunPSK" w:eastAsia="Tahoma" w:hAnsi="TH SarabunPSK" w:cs="TH SarabunPSK"/>
          <w:color w:val="000000" w:themeColor="text1"/>
          <w:sz w:val="32"/>
          <w:szCs w:val="32"/>
          <w:lang w:val="en-US" w:bidi="th-TH"/>
        </w:rPr>
        <w:t xml:space="preserve"> </w:t>
      </w:r>
      <w:r w:rsidR="00B92E2A" w:rsidRPr="008128BB">
        <w:rPr>
          <w:rFonts w:ascii="TH SarabunPSK" w:eastAsia="Tahoma" w:hAnsi="TH SarabunPSK" w:cs="TH SarabunPSK"/>
          <w:color w:val="000000" w:themeColor="text1"/>
          <w:sz w:val="32"/>
          <w:szCs w:val="32"/>
          <w:cs/>
          <w:lang w:bidi="th-TH"/>
        </w:rPr>
        <w:t xml:space="preserve">ประเด็น บุคลากรในหน่วยงานบางรายมีการขอยืมทรัพย์สินของทางราชการไปใช้ปฏิบัติงานอย่างไม่ถูกต้อง ดังนั้น หน่วยงานควรระบุขั้นตอนและแนวทางในการขอยืมทรัพย์สินของทางราชการตามประเภทงานด้านต่าง ๆ ไว้ในคู่มือหรือแนวทางการปฏิบัติงานอย่างชัดเจน (อ้างอิงจาก </w:t>
      </w:r>
      <w:r w:rsidR="00B92E2A" w:rsidRPr="008128BB">
        <w:rPr>
          <w:rFonts w:ascii="TH SarabunPSK" w:eastAsia="Tahoma" w:hAnsi="TH SarabunPSK" w:cs="TH SarabunPSK"/>
          <w:color w:val="000000" w:themeColor="text1"/>
          <w:sz w:val="32"/>
          <w:szCs w:val="32"/>
          <w:lang w:val="en-US" w:bidi="th-TH"/>
        </w:rPr>
        <w:t xml:space="preserve">o10) </w:t>
      </w:r>
      <w:r w:rsidR="00B92E2A" w:rsidRPr="008128BB">
        <w:rPr>
          <w:rFonts w:ascii="TH SarabunPSK" w:eastAsia="Tahoma" w:hAnsi="TH SarabunPSK" w:cs="TH SarabunPSK"/>
          <w:color w:val="000000" w:themeColor="text1"/>
          <w:sz w:val="32"/>
          <w:szCs w:val="32"/>
          <w:cs/>
          <w:lang w:bidi="th-TH"/>
        </w:rPr>
        <w:t xml:space="preserve">พร้อมทั้ง ประชาสัมพันธ์คู่มือหรือแนวทางการขอยืมทรัพย์สินของราชการให้แก่บุคลากรในหน่วยงานได้รับทราบ และควรมีแนวทางในการกำกับ ดูแล ตรวจสอบเพื่อป้องกันมิให้นำทรัพย์สินราชการไปใช้ประโยชน์ในทางส่วนตัวหรือพวกพ้อง </w:t>
      </w:r>
    </w:p>
    <w:p w14:paraId="6B549B4A" w14:textId="0654BEE1" w:rsidR="00215953" w:rsidRPr="008128BB" w:rsidRDefault="008128BB" w:rsidP="008128BB">
      <w:pPr>
        <w:tabs>
          <w:tab w:val="left" w:pos="1036"/>
        </w:tabs>
        <w:rPr>
          <w:rFonts w:ascii="TH SarabunPSK" w:eastAsia="Tahoma" w:hAnsi="TH SarabunPSK" w:cs="TH SarabunPSK"/>
          <w:b/>
          <w:bCs/>
          <w:color w:val="000000" w:themeColor="text1"/>
          <w:sz w:val="36"/>
          <w:szCs w:val="36"/>
        </w:rPr>
      </w:pPr>
      <w:r w:rsidRPr="008128BB">
        <w:rPr>
          <w:rFonts w:ascii="TH SarabunPSK" w:eastAsia="Tahoma" w:hAnsi="TH SarabunPSK" w:cs="TH SarabunPSK"/>
          <w:b/>
          <w:bCs/>
          <w:color w:val="000000" w:themeColor="text1"/>
          <w:spacing w:val="-2"/>
          <w:w w:val="70"/>
          <w:sz w:val="36"/>
          <w:szCs w:val="36"/>
        </w:rPr>
        <w:t xml:space="preserve">         </w:t>
      </w:r>
      <w:r w:rsidRPr="008128BB">
        <w:rPr>
          <w:rFonts w:ascii="TH SarabunPSK" w:eastAsia="Tahoma" w:hAnsi="TH SarabunPSK" w:cs="TH SarabunPSK" w:hint="cs"/>
          <w:b/>
          <w:bCs/>
          <w:color w:val="000000" w:themeColor="text1"/>
          <w:spacing w:val="-2"/>
          <w:w w:val="70"/>
          <w:sz w:val="36"/>
          <w:szCs w:val="36"/>
          <w:cs/>
          <w:lang w:bidi="th-TH"/>
        </w:rPr>
        <w:t>(5)</w:t>
      </w:r>
      <w:r w:rsidR="00AE082B">
        <w:rPr>
          <w:rFonts w:ascii="TH SarabunPSK" w:eastAsia="Tahoma" w:hAnsi="TH SarabunPSK" w:cs="TH SarabunPSK" w:hint="cs"/>
          <w:b/>
          <w:bCs/>
          <w:color w:val="000000" w:themeColor="text1"/>
          <w:spacing w:val="-2"/>
          <w:w w:val="70"/>
          <w:sz w:val="36"/>
          <w:szCs w:val="36"/>
          <w:cs/>
          <w:lang w:bidi="th-TH"/>
        </w:rPr>
        <w:t xml:space="preserve"> </w:t>
      </w:r>
      <w:r w:rsidRPr="008128BB">
        <w:rPr>
          <w:rFonts w:ascii="TH SarabunPSK" w:eastAsia="Tahoma" w:hAnsi="TH SarabunPSK" w:cs="TH SarabunPSK" w:hint="cs"/>
          <w:b/>
          <w:bCs/>
          <w:color w:val="000000" w:themeColor="text1"/>
          <w:spacing w:val="-2"/>
          <w:w w:val="70"/>
          <w:sz w:val="36"/>
          <w:szCs w:val="36"/>
        </w:rPr>
        <w:t>กระบวนการสร้างความโปร่งใสในการใช้งบประมาณและการจัดซื้อจัดจ้าง</w:t>
      </w:r>
    </w:p>
    <w:p w14:paraId="142E788A" w14:textId="76DD7E5F" w:rsidR="00B92E2A" w:rsidRPr="008128BB" w:rsidRDefault="00003A97" w:rsidP="00B92E2A">
      <w:pPr>
        <w:spacing w:before="61"/>
        <w:ind w:left="2"/>
        <w:rPr>
          <w:rFonts w:ascii="TH SarabunPSK" w:eastAsia="Tahoma" w:hAnsi="TH SarabunPSK" w:cs="TH SarabunPSK"/>
          <w:color w:val="000000" w:themeColor="text1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color w:val="000000" w:themeColor="text1"/>
          <w:spacing w:val="-2"/>
          <w:w w:val="70"/>
          <w:sz w:val="36"/>
          <w:szCs w:val="36"/>
          <w:cs/>
          <w:lang w:bidi="th-TH"/>
        </w:rPr>
        <w:t xml:space="preserve">                  </w:t>
      </w:r>
      <w:r w:rsidRPr="008128BB">
        <w:rPr>
          <w:rFonts w:ascii="TH SarabunPSK" w:hAnsi="TH SarabunPSK" w:cs="TH SarabunPSK" w:hint="cs"/>
          <w:color w:val="000000" w:themeColor="text1"/>
          <w:spacing w:val="-2"/>
          <w:w w:val="70"/>
          <w:sz w:val="36"/>
          <w:szCs w:val="36"/>
        </w:rPr>
        <w:t xml:space="preserve">เมื่อพิจารณาจากผลคะแนนที่เกี่ยวกับกระบวนการสร้างความโปร่งใสในการใช้งบประมาณและการ </w:t>
      </w:r>
      <w:r w:rsidRPr="008128BB">
        <w:rPr>
          <w:rFonts w:ascii="TH SarabunPSK" w:hAnsi="TH SarabunPSK" w:cs="TH SarabunPSK" w:hint="cs"/>
          <w:color w:val="000000" w:themeColor="text1"/>
          <w:w w:val="75"/>
          <w:sz w:val="36"/>
          <w:szCs w:val="36"/>
        </w:rPr>
        <w:t>จัดซื้อจัดจ้าง พบว่า</w:t>
      </w:r>
      <w:r w:rsidRPr="008128BB">
        <w:rPr>
          <w:rFonts w:ascii="TH SarabunPSK" w:hAnsi="TH SarabunPSK" w:cs="TH SarabunPSK" w:hint="cs"/>
          <w:color w:val="000000" w:themeColor="text1"/>
          <w:w w:val="75"/>
        </w:rPr>
        <w:t xml:space="preserve"> </w:t>
      </w:r>
      <w:r w:rsidR="00B92E2A" w:rsidRPr="008128BB">
        <w:rPr>
          <w:rFonts w:ascii="TH SarabunPSK" w:hAnsi="TH SarabunPSK" w:cs="TH SarabunPSK" w:hint="cs"/>
          <w:color w:val="000000" w:themeColor="text1"/>
          <w:w w:val="75"/>
          <w:cs/>
          <w:lang w:bidi="th-TH"/>
        </w:rPr>
        <w:t xml:space="preserve"> </w:t>
      </w:r>
      <w:r w:rsidR="00B92E2A" w:rsidRPr="008128BB">
        <w:rPr>
          <w:rFonts w:ascii="TH SarabunPSK" w:eastAsia="Tahoma" w:hAnsi="TH SarabunPSK" w:cs="TH SarabunPSK"/>
          <w:color w:val="000000" w:themeColor="text1"/>
          <w:sz w:val="32"/>
          <w:szCs w:val="32"/>
          <w:lang w:val="en-US" w:bidi="th-TH"/>
        </w:rPr>
        <w:t>i4</w:t>
      </w:r>
      <w:r w:rsidR="00B92E2A" w:rsidRPr="008128BB">
        <w:rPr>
          <w:rFonts w:ascii="TH SarabunPSK" w:eastAsia="Tahoma" w:hAnsi="TH SarabunPSK" w:cs="TH SarabunPSK"/>
          <w:color w:val="000000" w:themeColor="text1"/>
          <w:sz w:val="32"/>
          <w:szCs w:val="32"/>
          <w:cs/>
          <w:lang w:bidi="th-TH"/>
        </w:rPr>
        <w:t xml:space="preserve"> ประเด็น เจ้าหน้าที่ของหน่วยงานมีการใช้งบประมาณไม่เป็นไปตามวัตถุประสงค์ ดังนั้น หน่วยงานควรจัดให้บุคลากรภายในหน่วยงานได้มีส่วนร่วมในการจัดทำแผนการดำเนินงานและแผนการใช้จ่ายงบประมาณ หรือมีส่วนร่วมในกระบวนการกำกับติดตามแผนการดำเนินงานและแผนการใช้จ่ายงบประมาณให้เป็นไปตามวัตถุประสงค์ที่ตั้งไว้ (อ้างอิงจาก </w:t>
      </w:r>
      <w:r w:rsidR="00B92E2A" w:rsidRPr="008128BB">
        <w:rPr>
          <w:rFonts w:ascii="TH SarabunPSK" w:eastAsia="Tahoma" w:hAnsi="TH SarabunPSK" w:cs="TH SarabunPSK"/>
          <w:color w:val="000000" w:themeColor="text1"/>
          <w:sz w:val="32"/>
          <w:szCs w:val="32"/>
          <w:lang w:val="en-US" w:bidi="th-TH"/>
        </w:rPr>
        <w:t xml:space="preserve">o8) </w:t>
      </w:r>
      <w:r w:rsidR="00B92E2A" w:rsidRPr="008128BB">
        <w:rPr>
          <w:rFonts w:ascii="TH SarabunPSK" w:eastAsia="Tahoma" w:hAnsi="TH SarabunPSK" w:cs="TH SarabunPSK"/>
          <w:color w:val="000000" w:themeColor="text1"/>
          <w:sz w:val="32"/>
          <w:szCs w:val="32"/>
          <w:cs/>
          <w:lang w:bidi="th-TH"/>
        </w:rPr>
        <w:t xml:space="preserve">เพื่อให้บุคลากรได้เข้ามามีส่วนร่วมให้การใช้จ่ายงบประมาณเป็นไปตามวัตถุประสงค์ มีความคุ้มค่า และเกิดผลประโยชน์สูงสุดต่อประชาชน </w:t>
      </w:r>
    </w:p>
    <w:p w14:paraId="55D30419" w14:textId="77777777" w:rsidR="00B92E2A" w:rsidRPr="008128BB" w:rsidRDefault="00B92E2A" w:rsidP="00B92E2A">
      <w:pPr>
        <w:spacing w:before="61"/>
        <w:ind w:left="2"/>
        <w:rPr>
          <w:rFonts w:ascii="TH SarabunPSK" w:eastAsia="Tahoma" w:hAnsi="TH SarabunPSK" w:cs="TH SarabunPSK"/>
          <w:color w:val="000000" w:themeColor="text1"/>
          <w:sz w:val="32"/>
          <w:szCs w:val="32"/>
          <w:lang w:val="en-US" w:bidi="th-TH"/>
        </w:rPr>
      </w:pPr>
      <w:r w:rsidRPr="008128BB">
        <w:rPr>
          <w:rFonts w:ascii="TH SarabunPSK" w:eastAsia="Tahoma" w:hAnsi="TH SarabunPSK" w:cs="TH SarabunPSK"/>
          <w:color w:val="000000" w:themeColor="text1"/>
          <w:sz w:val="32"/>
          <w:szCs w:val="32"/>
          <w:lang w:val="en-US" w:bidi="th-TH"/>
        </w:rPr>
        <w:tab/>
        <w:t>i5</w:t>
      </w:r>
      <w:r w:rsidRPr="008128BB">
        <w:rPr>
          <w:rFonts w:ascii="TH SarabunPSK" w:eastAsia="Tahoma" w:hAnsi="TH SarabunPSK" w:cs="TH SarabunPSK"/>
          <w:color w:val="000000" w:themeColor="text1"/>
          <w:sz w:val="32"/>
          <w:szCs w:val="32"/>
          <w:cs/>
          <w:lang w:bidi="th-TH"/>
        </w:rPr>
        <w:t xml:space="preserve"> ประเด็น บุคลากรบางรายในหน่วยงานมีการเบิกจ่ายเงินที่เป็นเท็จ ดังนั้น หน่วยงานควรจัดให้มีการประเมินเสี่ยงในการทุจริตในประเด็นการเบิกจ่ายเงิน นอกเหนือจากประเด็นการเรียกรับสินบน และกำหนดมาตรการสำหรับการป้องกันการทุจริตจากการเบิกจ่ายเงินที่เป็นเท็จ (อ้างอิงจาก </w:t>
      </w:r>
      <w:r w:rsidRPr="008128BB">
        <w:rPr>
          <w:rFonts w:ascii="TH SarabunPSK" w:eastAsia="Tahoma" w:hAnsi="TH SarabunPSK" w:cs="TH SarabunPSK"/>
          <w:color w:val="000000" w:themeColor="text1"/>
          <w:sz w:val="32"/>
          <w:szCs w:val="32"/>
          <w:lang w:val="en-US" w:bidi="th-TH"/>
        </w:rPr>
        <w:t xml:space="preserve">o30) </w:t>
      </w:r>
      <w:r w:rsidRPr="008128BB">
        <w:rPr>
          <w:rFonts w:ascii="TH SarabunPSK" w:eastAsia="Tahoma" w:hAnsi="TH SarabunPSK" w:cs="TH SarabunPSK"/>
          <w:color w:val="000000" w:themeColor="text1"/>
          <w:sz w:val="32"/>
          <w:szCs w:val="32"/>
          <w:cs/>
          <w:lang w:bidi="th-TH"/>
        </w:rPr>
        <w:t>ตลอดจนบังคับใช้จนเกิดผลสัมฤทธิ์</w:t>
      </w:r>
    </w:p>
    <w:p w14:paraId="12D865EC" w14:textId="20C8E80F" w:rsidR="00215953" w:rsidRPr="008128BB" w:rsidRDefault="008128BB" w:rsidP="008128BB">
      <w:pPr>
        <w:tabs>
          <w:tab w:val="left" w:pos="1036"/>
        </w:tabs>
        <w:rPr>
          <w:rFonts w:ascii="TH SarabunPSK" w:eastAsia="Tahoma" w:hAnsi="TH SarabunPSK" w:cs="TH SarabunPSK"/>
          <w:b/>
          <w:bCs/>
          <w:sz w:val="36"/>
          <w:szCs w:val="36"/>
          <w:lang w:val="en-US"/>
        </w:rPr>
      </w:pPr>
      <w:r w:rsidRPr="00003A97">
        <w:rPr>
          <w:rFonts w:ascii="TH SarabunPSK" w:eastAsia="Tahoma" w:hAnsi="TH SarabunPSK" w:cs="TH SarabunPSK" w:hint="cs"/>
          <w:b/>
          <w:bCs/>
          <w:spacing w:val="4"/>
          <w:w w:val="65"/>
          <w:sz w:val="36"/>
          <w:szCs w:val="36"/>
          <w:cs/>
          <w:lang w:bidi="th-TH"/>
        </w:rPr>
        <w:t xml:space="preserve">     </w:t>
      </w:r>
      <w:r w:rsidR="00003A97" w:rsidRPr="00003A97">
        <w:rPr>
          <w:rFonts w:ascii="TH SarabunPSK" w:eastAsia="Tahoma" w:hAnsi="TH SarabunPSK" w:cs="TH SarabunPSK" w:hint="cs"/>
          <w:b/>
          <w:bCs/>
          <w:spacing w:val="4"/>
          <w:w w:val="65"/>
          <w:sz w:val="36"/>
          <w:szCs w:val="36"/>
          <w:cs/>
          <w:lang w:bidi="th-TH"/>
        </w:rPr>
        <w:t xml:space="preserve"> </w:t>
      </w:r>
      <w:r w:rsidRPr="00003A97">
        <w:rPr>
          <w:rFonts w:ascii="TH SarabunPSK" w:eastAsia="Tahoma" w:hAnsi="TH SarabunPSK" w:cs="TH SarabunPSK" w:hint="cs"/>
          <w:b/>
          <w:bCs/>
          <w:spacing w:val="4"/>
          <w:w w:val="65"/>
          <w:sz w:val="36"/>
          <w:szCs w:val="36"/>
          <w:cs/>
          <w:lang w:bidi="th-TH"/>
        </w:rPr>
        <w:t xml:space="preserve"> (6)</w:t>
      </w:r>
      <w:r w:rsidR="00AE082B">
        <w:rPr>
          <w:rFonts w:ascii="TH SarabunPSK" w:eastAsia="Tahoma" w:hAnsi="TH SarabunPSK" w:cs="TH SarabunPSK" w:hint="cs"/>
          <w:b/>
          <w:bCs/>
          <w:spacing w:val="4"/>
          <w:w w:val="65"/>
          <w:sz w:val="36"/>
          <w:szCs w:val="36"/>
          <w:cs/>
          <w:lang w:bidi="th-TH"/>
        </w:rPr>
        <w:t xml:space="preserve"> </w:t>
      </w:r>
      <w:r w:rsidRPr="00003A97">
        <w:rPr>
          <w:rFonts w:ascii="TH SarabunPSK" w:eastAsia="Tahoma" w:hAnsi="TH SarabunPSK" w:cs="TH SarabunPSK" w:hint="cs"/>
          <w:b/>
          <w:bCs/>
          <w:spacing w:val="4"/>
          <w:w w:val="65"/>
          <w:sz w:val="36"/>
          <w:szCs w:val="36"/>
        </w:rPr>
        <w:t>กระบวนการควบคุม</w:t>
      </w:r>
      <w:r w:rsidRPr="00003A97">
        <w:rPr>
          <w:rFonts w:ascii="TH SarabunPSK" w:eastAsia="Tahoma" w:hAnsi="TH SarabunPSK" w:cs="TH SarabunPSK" w:hint="cs"/>
          <w:b/>
          <w:bCs/>
          <w:spacing w:val="43"/>
          <w:sz w:val="36"/>
          <w:szCs w:val="36"/>
        </w:rPr>
        <w:t xml:space="preserve"> </w:t>
      </w:r>
      <w:r w:rsidRPr="00003A97">
        <w:rPr>
          <w:rFonts w:ascii="TH SarabunPSK" w:eastAsia="Tahoma" w:hAnsi="TH SarabunPSK" w:cs="TH SarabunPSK" w:hint="cs"/>
          <w:b/>
          <w:bCs/>
          <w:spacing w:val="-2"/>
          <w:w w:val="70"/>
          <w:sz w:val="36"/>
          <w:szCs w:val="36"/>
        </w:rPr>
        <w:t>ตรวจสอบการใช้อ˚านาจและการบริหารงาน</w:t>
      </w:r>
      <w:r w:rsidRPr="008128BB">
        <w:rPr>
          <w:rFonts w:ascii="TH SarabunPSK" w:eastAsia="Tahoma" w:hAnsi="TH SarabunPSK" w:cs="TH SarabunPSK" w:hint="cs"/>
          <w:b/>
          <w:bCs/>
          <w:spacing w:val="-2"/>
          <w:w w:val="70"/>
          <w:sz w:val="36"/>
          <w:szCs w:val="36"/>
        </w:rPr>
        <w:t>บุคคล</w:t>
      </w:r>
    </w:p>
    <w:p w14:paraId="5A71A6D7" w14:textId="023ADEE2" w:rsidR="001D6BE7" w:rsidRPr="00D75379" w:rsidRDefault="00003A97" w:rsidP="001D6BE7">
      <w:pPr>
        <w:spacing w:before="61"/>
        <w:ind w:left="2"/>
        <w:rPr>
          <w:rFonts w:ascii="TH SarabunPSK" w:eastAsia="Tahoma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pacing w:val="13"/>
          <w:w w:val="75"/>
          <w:sz w:val="36"/>
          <w:szCs w:val="36"/>
          <w:cs/>
          <w:lang w:bidi="th-TH"/>
        </w:rPr>
        <w:t xml:space="preserve">          </w:t>
      </w:r>
      <w:r w:rsidRPr="008128BB">
        <w:rPr>
          <w:rFonts w:ascii="TH SarabunPSK" w:hAnsi="TH SarabunPSK" w:cs="TH SarabunPSK" w:hint="cs"/>
          <w:spacing w:val="13"/>
          <w:w w:val="75"/>
          <w:sz w:val="36"/>
          <w:szCs w:val="36"/>
        </w:rPr>
        <w:t>เมื่อพิจารณาจากผลคะแนนที่เกี่ยวกับกระบวนการควบคุม</w:t>
      </w:r>
      <w:r w:rsidRPr="008128BB">
        <w:rPr>
          <w:rFonts w:ascii="TH SarabunPSK" w:hAnsi="TH SarabunPSK" w:cs="TH SarabunPSK" w:hint="cs"/>
          <w:spacing w:val="40"/>
          <w:sz w:val="36"/>
          <w:szCs w:val="36"/>
        </w:rPr>
        <w:t xml:space="preserve"> </w:t>
      </w:r>
      <w:r w:rsidRPr="008128BB">
        <w:rPr>
          <w:rFonts w:ascii="TH SarabunPSK" w:hAnsi="TH SarabunPSK" w:cs="TH SarabunPSK" w:hint="cs"/>
          <w:w w:val="75"/>
          <w:sz w:val="36"/>
          <w:szCs w:val="36"/>
        </w:rPr>
        <w:t>ตรวจสอบการใช้อ˚านาจและการ</w:t>
      </w:r>
      <w:r w:rsidRPr="008128BB">
        <w:rPr>
          <w:rFonts w:ascii="TH SarabunPSK" w:hAnsi="TH SarabunPSK" w:cs="TH SarabunPSK" w:hint="cs"/>
          <w:spacing w:val="40"/>
          <w:sz w:val="36"/>
          <w:szCs w:val="36"/>
        </w:rPr>
        <w:t xml:space="preserve"> </w:t>
      </w:r>
      <w:r w:rsidRPr="008128BB">
        <w:rPr>
          <w:rFonts w:ascii="TH SarabunPSK" w:hAnsi="TH SarabunPSK" w:cs="TH SarabunPSK" w:hint="cs"/>
          <w:w w:val="75"/>
          <w:sz w:val="36"/>
          <w:szCs w:val="36"/>
        </w:rPr>
        <w:t>บริหารงานบุคคล</w:t>
      </w:r>
      <w:r w:rsidRPr="008128BB">
        <w:rPr>
          <w:rFonts w:ascii="TH SarabunPSK" w:hAnsi="TH SarabunPSK" w:cs="TH SarabunPSK" w:hint="cs"/>
          <w:spacing w:val="14"/>
          <w:sz w:val="36"/>
          <w:szCs w:val="36"/>
        </w:rPr>
        <w:t xml:space="preserve"> </w:t>
      </w:r>
      <w:r w:rsidR="001D6BE7" w:rsidRPr="008128BB">
        <w:rPr>
          <w:rFonts w:ascii="TH SarabunPSK" w:hAnsi="TH SarabunPSK" w:cs="TH SarabunPSK" w:hint="cs"/>
          <w:spacing w:val="14"/>
          <w:sz w:val="36"/>
          <w:szCs w:val="36"/>
          <w:cs/>
          <w:lang w:bidi="th-TH"/>
        </w:rPr>
        <w:t xml:space="preserve">  </w:t>
      </w:r>
      <w:r w:rsidR="001D6BE7" w:rsidRPr="008128BB">
        <w:rPr>
          <w:rFonts w:ascii="TH SarabunPSK" w:hAnsi="TH SarabunPSK" w:cs="TH SarabunPSK" w:hint="cs"/>
          <w:spacing w:val="14"/>
          <w:sz w:val="32"/>
          <w:szCs w:val="32"/>
          <w:cs/>
          <w:lang w:bidi="th-TH"/>
        </w:rPr>
        <w:t xml:space="preserve">พบว่า </w:t>
      </w:r>
      <w:r w:rsidR="001D6BE7" w:rsidRPr="00003A97">
        <w:rPr>
          <w:rFonts w:ascii="TH SarabunPSK" w:eastAsia="Tahoma" w:hAnsi="TH SarabunPSK" w:cs="TH SarabunPSK"/>
          <w:sz w:val="32"/>
          <w:szCs w:val="32"/>
          <w:lang w:val="en-US" w:bidi="th-TH"/>
        </w:rPr>
        <w:t>i7</w:t>
      </w:r>
      <w:r w:rsidR="001D6BE7" w:rsidRPr="008128BB">
        <w:rPr>
          <w:rFonts w:ascii="TH SarabunPSK" w:eastAsia="Tahoma" w:hAnsi="TH SarabunPSK" w:cs="TH SarabunPSK"/>
          <w:sz w:val="36"/>
          <w:szCs w:val="36"/>
          <w:cs/>
          <w:lang w:bidi="th-TH"/>
        </w:rPr>
        <w:t>ประเด็น</w:t>
      </w:r>
      <w:r w:rsidR="001D6BE7" w:rsidRPr="008128BB">
        <w:rPr>
          <w:rFonts w:ascii="TH SarabunPSK" w:eastAsia="Tahoma" w:hAnsi="TH SarabunPSK" w:cs="TH SarabunPSK"/>
          <w:sz w:val="32"/>
          <w:szCs w:val="32"/>
          <w:cs/>
          <w:lang w:bidi="th-TH"/>
        </w:rPr>
        <w:t xml:space="preserve"> ผู้บังคับบัญชาในหน่วยงานบางรายเคยให้เจ้าหน้าที่ของหน่วยงานทำธุระส่วนตัวของผู้บังคับบัญชา ดังนั้น หน่วยงานควรมีกิจกรรมเสริมสร้างจิตสำนึกที่ดีในการรับผิดชอบงานต่อหน้าที่ การแยกแยะระหว่างผลประโยชน์ส่วนตนและผลประโยชน์ส่วนรวม หรือการเสริมสร้างจิตสำนึกการเป็นเจ้าหน้าที่ของรัฐที่ดีตามมาตรฐานทางจริยธรรมให้แก่ผู้บังคับบัญชา (อ้างอิงจาก </w:t>
      </w:r>
      <w:r w:rsidR="001D6BE7" w:rsidRPr="008128BB">
        <w:rPr>
          <w:rFonts w:ascii="TH SarabunPSK" w:eastAsia="Tahoma" w:hAnsi="TH SarabunPSK" w:cs="TH SarabunPSK"/>
          <w:sz w:val="32"/>
          <w:szCs w:val="32"/>
          <w:lang w:val="en-US" w:bidi="th-TH"/>
        </w:rPr>
        <w:t xml:space="preserve">o20) </w:t>
      </w:r>
      <w:r w:rsidR="001D6BE7" w:rsidRPr="008128BB">
        <w:rPr>
          <w:rFonts w:ascii="TH SarabunPSK" w:eastAsia="Tahoma" w:hAnsi="TH SarabunPSK" w:cs="TH SarabunPSK"/>
          <w:sz w:val="32"/>
          <w:szCs w:val="32"/>
          <w:cs/>
          <w:lang w:bidi="th-TH"/>
        </w:rPr>
        <w:t>นอกจากนี้ หน่วยงานควรมีการขับเคลื่อนจริยธรรมตามประเด็นที่มุ่งเน้นการแยกแยะระหว่างผลประโยชน์ส่วนตนและผลประโยชน์ส่วนรวม</w:t>
      </w:r>
    </w:p>
    <w:p w14:paraId="551A7D64" w14:textId="53DAF1F0" w:rsidR="001D6BE7" w:rsidRPr="008128BB" w:rsidRDefault="001D6BE7" w:rsidP="001D6BE7">
      <w:pPr>
        <w:spacing w:before="61"/>
        <w:ind w:left="2"/>
        <w:rPr>
          <w:rFonts w:ascii="TH SarabunPSK" w:eastAsia="Tahoma" w:hAnsi="TH SarabunPSK" w:cs="TH SarabunPSK"/>
          <w:sz w:val="32"/>
          <w:szCs w:val="32"/>
          <w:lang w:val="en-US" w:bidi="th-TH"/>
        </w:rPr>
      </w:pPr>
      <w:r w:rsidRPr="008128BB">
        <w:rPr>
          <w:rFonts w:ascii="TH SarabunPSK" w:eastAsia="Tahoma" w:hAnsi="TH SarabunPSK" w:cs="TH SarabunPSK"/>
          <w:sz w:val="32"/>
          <w:szCs w:val="32"/>
          <w:lang w:val="en-US" w:bidi="th-TH"/>
        </w:rPr>
        <w:tab/>
        <w:t>i8</w:t>
      </w:r>
      <w:r w:rsidRPr="008128BB">
        <w:rPr>
          <w:rFonts w:ascii="TH SarabunPSK" w:eastAsia="Tahoma" w:hAnsi="TH SarabunPSK" w:cs="TH SarabunPSK"/>
          <w:sz w:val="32"/>
          <w:szCs w:val="32"/>
          <w:cs/>
          <w:lang w:bidi="th-TH"/>
        </w:rPr>
        <w:t xml:space="preserve">ประเด็น ผู้บังคับบัญชาในหน่วยงานบางรายเคยสั่งการให้เจ้าหน้าที่ของหน่วยงานทำในสิ่งที่ไม่ถูกต้อง หรือมีความเสี่ยงต่อการทุจริต ดังนั้น หน่วยงานควรประเมินความเสี่ยงการทุจริตที่อาจเกิดขึ้นจากการใช้อำนาจหรือการสั่งการของผู้บังคับบัญชา นอกเหนือจากประเด็นการเรียกรับสินบน และกำหนดมาตรการจัดการความเสี่ยงดังกล่าว </w:t>
      </w:r>
      <w:r w:rsidRPr="008128BB">
        <w:rPr>
          <w:rFonts w:ascii="TH SarabunPSK" w:eastAsia="Tahoma" w:hAnsi="TH SarabunPSK" w:cs="TH SarabunPSK"/>
          <w:sz w:val="32"/>
          <w:szCs w:val="32"/>
          <w:cs/>
          <w:lang w:bidi="th-TH"/>
        </w:rPr>
        <w:lastRenderedPageBreak/>
        <w:t xml:space="preserve">รวมทั้ง ดำเนินการตามมาตรการที่ได้กำหนดไว้ (อ้างอิงจาก </w:t>
      </w:r>
      <w:r w:rsidRPr="008128BB">
        <w:rPr>
          <w:rFonts w:ascii="TH SarabunPSK" w:eastAsia="Tahoma" w:hAnsi="TH SarabunPSK" w:cs="TH SarabunPSK"/>
          <w:sz w:val="32"/>
          <w:szCs w:val="32"/>
          <w:lang w:val="en-US" w:bidi="th-TH"/>
        </w:rPr>
        <w:t xml:space="preserve">o30) </w:t>
      </w:r>
      <w:r w:rsidRPr="008128BB">
        <w:rPr>
          <w:rFonts w:ascii="TH SarabunPSK" w:eastAsia="Tahoma" w:hAnsi="TH SarabunPSK" w:cs="TH SarabunPSK"/>
          <w:sz w:val="32"/>
          <w:szCs w:val="32"/>
          <w:cs/>
          <w:lang w:bidi="th-TH"/>
        </w:rPr>
        <w:t xml:space="preserve">รวมถึงการเผยแพร่ช่องทางการร้องเรียนในกรณีที่ผู้บังคับบัญชาสั่งให้กระทำในสิ่งที่ไม่ถูกต้องหรือกระทำการทุจริตให้บุคลากรภายในได้รับทราบด้วย (อ้างอิงจาก </w:t>
      </w:r>
      <w:r w:rsidRPr="008128BB">
        <w:rPr>
          <w:rFonts w:ascii="TH SarabunPSK" w:eastAsia="Tahoma" w:hAnsi="TH SarabunPSK" w:cs="TH SarabunPSK"/>
          <w:sz w:val="32"/>
          <w:szCs w:val="32"/>
          <w:lang w:val="en-US" w:bidi="th-TH"/>
        </w:rPr>
        <w:t>o23)</w:t>
      </w:r>
    </w:p>
    <w:p w14:paraId="72FF7C42" w14:textId="4090F888" w:rsidR="001D6BE7" w:rsidRPr="008128BB" w:rsidRDefault="001D6BE7" w:rsidP="001D6BE7">
      <w:pPr>
        <w:spacing w:before="61"/>
        <w:ind w:left="2"/>
        <w:rPr>
          <w:rFonts w:ascii="TH SarabunPSK" w:eastAsia="Tahoma" w:hAnsi="TH SarabunPSK" w:cs="TH SarabunPSK"/>
          <w:sz w:val="32"/>
          <w:szCs w:val="32"/>
          <w:cs/>
          <w:lang w:val="en-US" w:bidi="th-TH"/>
        </w:rPr>
      </w:pPr>
      <w:r w:rsidRPr="008128BB">
        <w:rPr>
          <w:rFonts w:ascii="TH SarabunPSK" w:eastAsia="Tahoma" w:hAnsi="TH SarabunPSK" w:cs="TH SarabunPSK"/>
          <w:sz w:val="32"/>
          <w:szCs w:val="32"/>
          <w:lang w:val="en-US" w:bidi="th-TH"/>
        </w:rPr>
        <w:tab/>
        <w:t>i9</w:t>
      </w:r>
      <w:r w:rsidRPr="008128BB">
        <w:rPr>
          <w:rFonts w:ascii="TH SarabunPSK" w:eastAsia="Tahoma" w:hAnsi="TH SarabunPSK" w:cs="TH SarabunPSK"/>
          <w:sz w:val="32"/>
          <w:szCs w:val="32"/>
          <w:cs/>
          <w:lang w:bidi="th-TH"/>
        </w:rPr>
        <w:t xml:space="preserve">ประเด็น บุคลากรบางรายในหน่วยงานเห็นว่ากระบวนการบริหารงานบุคคลในหน่วยงานมีการให้หรือรับสินบนเพื่อแลกกับการบรรจุ แต่งตั้ง โยกย้าย เลื่อนตำแหน่ง ดังนั้น หน่วยงานควรประเมินความเสี่ยงการทุจริตในประเด็นการเรียกรับสินบนในกระบวนการบริหารงานบุคคล และกำหนดมาตรการจัดการความเสี่ยงดังกล่าว รวมทั้ง ดำเนินการตามมาตรการที่ได้กำหนดไว้ </w:t>
      </w:r>
    </w:p>
    <w:p w14:paraId="74C64565" w14:textId="314FC35F" w:rsidR="001D6BE7" w:rsidRPr="00003A97" w:rsidRDefault="00003A97" w:rsidP="001D6BE7">
      <w:pPr>
        <w:spacing w:before="61"/>
        <w:rPr>
          <w:rFonts w:ascii="TH SarabunPSK" w:eastAsia="Tahoma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b/>
          <w:bCs/>
          <w:spacing w:val="-2"/>
          <w:w w:val="70"/>
          <w:sz w:val="36"/>
          <w:szCs w:val="36"/>
          <w:cs/>
          <w:lang w:bidi="th-TH"/>
        </w:rPr>
        <w:t xml:space="preserve">         (7) </w:t>
      </w:r>
      <w:r w:rsidR="001D6BE7" w:rsidRPr="00003A97">
        <w:rPr>
          <w:rFonts w:ascii="TH SarabunPSK" w:hAnsi="TH SarabunPSK" w:cs="TH SarabunPSK" w:hint="cs"/>
          <w:b/>
          <w:bCs/>
          <w:spacing w:val="-2"/>
          <w:w w:val="70"/>
          <w:sz w:val="36"/>
          <w:szCs w:val="36"/>
          <w:cs/>
          <w:lang w:bidi="th-TH"/>
        </w:rPr>
        <w:t xml:space="preserve">กลไลและมาตรการในการแก้ไขและการป้องกันการทุจริต  </w:t>
      </w:r>
      <w:r w:rsidR="008128BB" w:rsidRPr="00003A97">
        <w:rPr>
          <w:rFonts w:ascii="TH SarabunPSK" w:hAnsi="TH SarabunPSK" w:cs="TH SarabunPSK" w:hint="cs"/>
          <w:b/>
          <w:bCs/>
          <w:spacing w:val="-2"/>
          <w:w w:val="70"/>
          <w:sz w:val="36"/>
          <w:szCs w:val="36"/>
          <w:cs/>
          <w:lang w:bidi="th-TH"/>
        </w:rPr>
        <w:br/>
      </w:r>
      <w:r>
        <w:rPr>
          <w:rFonts w:ascii="TH SarabunPSK" w:hAnsi="TH SarabunPSK" w:cs="TH SarabunPSK" w:hint="cs"/>
          <w:spacing w:val="-2"/>
          <w:w w:val="70"/>
          <w:sz w:val="36"/>
          <w:szCs w:val="36"/>
          <w:cs/>
          <w:lang w:bidi="th-TH"/>
        </w:rPr>
        <w:t xml:space="preserve">              </w:t>
      </w:r>
      <w:r w:rsidR="001D6BE7" w:rsidRPr="00003A97">
        <w:rPr>
          <w:rFonts w:ascii="TH SarabunPSK" w:hAnsi="TH SarabunPSK" w:cs="TH SarabunPSK" w:hint="cs"/>
          <w:spacing w:val="-2"/>
          <w:w w:val="70"/>
          <w:sz w:val="36"/>
          <w:szCs w:val="36"/>
          <w:cs/>
          <w:lang w:bidi="th-TH"/>
        </w:rPr>
        <w:t xml:space="preserve"> </w:t>
      </w:r>
      <w:r w:rsidR="001D6BE7" w:rsidRPr="00003A97">
        <w:rPr>
          <w:rFonts w:ascii="TH SarabunPSK" w:hAnsi="TH SarabunPSK" w:cs="TH SarabunPSK" w:hint="cs"/>
          <w:spacing w:val="-2"/>
          <w:w w:val="70"/>
          <w:sz w:val="36"/>
          <w:szCs w:val="36"/>
        </w:rPr>
        <w:t>เมื่อพิจารณาจากผลคะแนนที่เกี่ยวกับกลไกและมาตรการในการแก้ไขและป้องกันการทุจริตภายใน</w:t>
      </w:r>
      <w:r w:rsidR="001D6BE7" w:rsidRPr="00003A97">
        <w:rPr>
          <w:rFonts w:ascii="TH SarabunPSK" w:hAnsi="TH SarabunPSK" w:cs="TH SarabunPSK" w:hint="cs"/>
          <w:sz w:val="36"/>
          <w:szCs w:val="36"/>
        </w:rPr>
        <w:t xml:space="preserve"> </w:t>
      </w:r>
      <w:r w:rsidR="001D6BE7" w:rsidRPr="00003A97">
        <w:rPr>
          <w:rFonts w:ascii="TH SarabunPSK" w:hAnsi="TH SarabunPSK" w:cs="TH SarabunPSK" w:hint="cs"/>
          <w:w w:val="75"/>
          <w:sz w:val="36"/>
          <w:szCs w:val="36"/>
        </w:rPr>
        <w:t>พบว่า</w:t>
      </w:r>
      <w:r w:rsidR="001D6BE7" w:rsidRPr="00003A97">
        <w:rPr>
          <w:rFonts w:ascii="TH SarabunPSK" w:hAnsi="TH SarabunPSK" w:cs="TH SarabunPSK" w:hint="cs"/>
          <w:sz w:val="32"/>
          <w:szCs w:val="32"/>
        </w:rPr>
        <w:t xml:space="preserve"> </w:t>
      </w:r>
      <w:r w:rsidR="001D6BE7" w:rsidRPr="00003A9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D6BE7" w:rsidRPr="00003A97">
        <w:rPr>
          <w:rFonts w:ascii="TH SarabunPSK" w:eastAsia="Tahoma" w:hAnsi="TH SarabunPSK" w:cs="TH SarabunPSK" w:hint="cs"/>
          <w:sz w:val="32"/>
          <w:szCs w:val="32"/>
          <w:lang w:val="en-US" w:bidi="th-TH"/>
        </w:rPr>
        <w:t>i13</w:t>
      </w:r>
      <w:r>
        <w:rPr>
          <w:rFonts w:ascii="TH SarabunPSK" w:eastAsia="Tahoma" w:hAnsi="TH SarabunPSK" w:cs="TH SarabunPSK"/>
          <w:sz w:val="32"/>
          <w:szCs w:val="32"/>
          <w:lang w:val="en-US" w:bidi="th-TH"/>
        </w:rPr>
        <w:t xml:space="preserve"> </w:t>
      </w:r>
      <w:r w:rsidR="001D6BE7" w:rsidRPr="00003A97">
        <w:rPr>
          <w:rFonts w:ascii="TH SarabunPSK" w:eastAsia="Tahoma" w:hAnsi="TH SarabunPSK" w:cs="TH SarabunPSK"/>
          <w:sz w:val="32"/>
          <w:szCs w:val="32"/>
          <w:cs/>
          <w:lang w:bidi="th-TH"/>
        </w:rPr>
        <w:t xml:space="preserve">ประเด็น ผู้บริหารสูงสุดของหน่วยงานยังไม่ให้ความสำคัญกับการแก้ไขปัญหาการทุจริตและประพฤติมิชอบเท่าที่ควร ดังนั้น หน่วยงานควรจัดให้มีกิจกรรมที่ผู้บริหารและบุคลากรภายในหน่วยงานได้มีส่วนร่วมในการดำเนินการด้านการส่งเสริมคุณธรรมและความโปร่งใสภายในหน่วยงาน และสร้างวัฒนธรรม </w:t>
      </w:r>
      <w:r w:rsidR="001D6BE7" w:rsidRPr="00003A97">
        <w:rPr>
          <w:rFonts w:ascii="TH SarabunPSK" w:eastAsia="Tahoma" w:hAnsi="TH SarabunPSK" w:cs="TH SarabunPSK"/>
          <w:sz w:val="32"/>
          <w:szCs w:val="32"/>
          <w:lang w:val="en-US" w:bidi="th-TH"/>
        </w:rPr>
        <w:t>No Gift Policy (</w:t>
      </w:r>
      <w:r w:rsidR="001D6BE7" w:rsidRPr="00003A97">
        <w:rPr>
          <w:rFonts w:ascii="TH SarabunPSK" w:eastAsia="Tahoma" w:hAnsi="TH SarabunPSK" w:cs="TH SarabunPSK"/>
          <w:sz w:val="32"/>
          <w:szCs w:val="32"/>
          <w:cs/>
          <w:lang w:bidi="th-TH"/>
        </w:rPr>
        <w:t xml:space="preserve">อ้างอิงจาก </w:t>
      </w:r>
      <w:r w:rsidR="001D6BE7" w:rsidRPr="00003A97">
        <w:rPr>
          <w:rFonts w:ascii="TH SarabunPSK" w:eastAsia="Tahoma" w:hAnsi="TH SarabunPSK" w:cs="TH SarabunPSK"/>
          <w:sz w:val="32"/>
          <w:szCs w:val="32"/>
          <w:lang w:val="en-US" w:bidi="th-TH"/>
        </w:rPr>
        <w:t>o26, o27)</w:t>
      </w:r>
      <w:r>
        <w:rPr>
          <w:rFonts w:ascii="TH SarabunPSK" w:eastAsia="Tahoma" w:hAnsi="TH SarabunPSK" w:cs="TH SarabunPSK"/>
          <w:sz w:val="32"/>
          <w:szCs w:val="32"/>
          <w:lang w:val="en-US" w:bidi="th-TH"/>
        </w:rPr>
        <w:t xml:space="preserve"> </w:t>
      </w:r>
      <w:r w:rsidR="001D6BE7" w:rsidRPr="00003A97">
        <w:rPr>
          <w:rFonts w:ascii="TH SarabunPSK" w:eastAsia="Tahoma" w:hAnsi="TH SarabunPSK" w:cs="TH SarabunPSK"/>
          <w:sz w:val="32"/>
          <w:szCs w:val="32"/>
          <w:lang w:val="en-US" w:bidi="th-TH"/>
        </w:rPr>
        <w:t xml:space="preserve"> </w:t>
      </w:r>
      <w:r w:rsidR="001D6BE7" w:rsidRPr="00003A97">
        <w:rPr>
          <w:rFonts w:ascii="TH SarabunPSK" w:eastAsia="Tahoma" w:hAnsi="TH SarabunPSK" w:cs="TH SarabunPSK"/>
          <w:sz w:val="32"/>
          <w:szCs w:val="32"/>
          <w:cs/>
          <w:lang w:bidi="th-TH"/>
        </w:rPr>
        <w:t xml:space="preserve">ตลอดจนการขับเคลื่อนจริยธรรม (อ้างอิงจาก </w:t>
      </w:r>
      <w:r w:rsidR="001D6BE7" w:rsidRPr="00003A97">
        <w:rPr>
          <w:rFonts w:ascii="TH SarabunPSK" w:eastAsia="Tahoma" w:hAnsi="TH SarabunPSK" w:cs="TH SarabunPSK"/>
          <w:sz w:val="32"/>
          <w:szCs w:val="32"/>
          <w:lang w:val="en-US" w:bidi="th-TH"/>
        </w:rPr>
        <w:t xml:space="preserve">o21)  </w:t>
      </w:r>
      <w:r w:rsidR="001D6BE7" w:rsidRPr="00003A97">
        <w:rPr>
          <w:rFonts w:ascii="TH SarabunPSK" w:eastAsia="Tahoma" w:hAnsi="TH SarabunPSK" w:cs="TH SarabunPSK"/>
          <w:sz w:val="32"/>
          <w:szCs w:val="32"/>
          <w:cs/>
          <w:lang w:bidi="th-TH"/>
        </w:rPr>
        <w:t xml:space="preserve">พร้อมทั้งประชาสัมพันธ์กิจกรรมที่ได้จัดขึ้นผ่านช่องทางประชาสัมพันธ์ต่าง ๆ เช่น </w:t>
      </w:r>
      <w:r w:rsidR="001D6BE7" w:rsidRPr="00003A97">
        <w:rPr>
          <w:rFonts w:ascii="TH SarabunPSK" w:eastAsia="Tahoma" w:hAnsi="TH SarabunPSK" w:cs="TH SarabunPSK"/>
          <w:sz w:val="32"/>
          <w:szCs w:val="32"/>
          <w:lang w:val="en-US" w:bidi="th-TH"/>
        </w:rPr>
        <w:t xml:space="preserve">Social Network </w:t>
      </w:r>
      <w:r w:rsidR="001D6BE7" w:rsidRPr="00003A97">
        <w:rPr>
          <w:rFonts w:ascii="TH SarabunPSK" w:eastAsia="Tahoma" w:hAnsi="TH SarabunPSK" w:cs="TH SarabunPSK"/>
          <w:sz w:val="32"/>
          <w:szCs w:val="32"/>
          <w:cs/>
          <w:lang w:bidi="th-TH"/>
        </w:rPr>
        <w:t>ของหน่วยงาน เป็นต้น เพื่อสร้างภาพลักษณ์ที่ดีของหน่วยงานในการต่อต้านการทุจริต</w:t>
      </w:r>
    </w:p>
    <w:p w14:paraId="75612415" w14:textId="0C39E47C" w:rsidR="001D6BE7" w:rsidRPr="00003A97" w:rsidRDefault="001D6BE7" w:rsidP="001D6BE7">
      <w:pPr>
        <w:spacing w:before="61"/>
        <w:ind w:left="2"/>
        <w:rPr>
          <w:rFonts w:ascii="TH SarabunPSK" w:eastAsia="Tahoma" w:hAnsi="TH SarabunPSK" w:cs="TH SarabunPSK"/>
          <w:sz w:val="32"/>
          <w:szCs w:val="32"/>
          <w:lang w:val="en-US" w:bidi="th-TH"/>
        </w:rPr>
      </w:pPr>
      <w:r w:rsidRPr="00D75379">
        <w:rPr>
          <w:rFonts w:ascii="TH SarabunPSK" w:eastAsia="Tahoma" w:hAnsi="TH SarabunPSK" w:cs="TH SarabunPSK"/>
          <w:b/>
          <w:bCs/>
          <w:sz w:val="32"/>
          <w:szCs w:val="32"/>
          <w:lang w:val="en-US" w:bidi="th-TH"/>
        </w:rPr>
        <w:tab/>
      </w:r>
      <w:r w:rsidRPr="00003A97">
        <w:rPr>
          <w:rFonts w:ascii="TH SarabunPSK" w:eastAsia="Tahoma" w:hAnsi="TH SarabunPSK" w:cs="TH SarabunPSK"/>
          <w:sz w:val="32"/>
          <w:szCs w:val="32"/>
          <w:lang w:val="en-US" w:bidi="th-TH"/>
        </w:rPr>
        <w:t>i14</w:t>
      </w:r>
      <w:r w:rsidRPr="00003A97">
        <w:rPr>
          <w:rFonts w:ascii="TH SarabunPSK" w:eastAsia="Tahoma" w:hAnsi="TH SarabunPSK" w:cs="TH SarabunPSK"/>
          <w:sz w:val="32"/>
          <w:szCs w:val="32"/>
          <w:cs/>
          <w:lang w:bidi="th-TH"/>
        </w:rPr>
        <w:t xml:space="preserve">ประเด็น บุคลากรในหน่วยงานบางรายเห็นว่ามาตรการป้องกันการทุจริตของหน่วยงานยังไม่สามารถป้องกันการทุจริตได้จริง ดังนั้น หน่วยงานควรวิเคราะห์มาตรการส่งเสริมคุณธรรมและความโปร่งใสภายในหน่วยงานที่ได้กำหนดไว้ รวมทั้ง ผลการประเมินคุณธรรมและความโปร่งใสในการดำเนินงานของหน่วยงาน (อ้างอิงจาก </w:t>
      </w:r>
      <w:r w:rsidRPr="00003A97">
        <w:rPr>
          <w:rFonts w:ascii="TH SarabunPSK" w:eastAsia="Tahoma" w:hAnsi="TH SarabunPSK" w:cs="TH SarabunPSK"/>
          <w:sz w:val="32"/>
          <w:szCs w:val="32"/>
          <w:lang w:val="en-US" w:bidi="th-TH"/>
        </w:rPr>
        <w:t xml:space="preserve">o34) </w:t>
      </w:r>
      <w:r w:rsidRPr="00003A97">
        <w:rPr>
          <w:rFonts w:ascii="TH SarabunPSK" w:eastAsia="Tahoma" w:hAnsi="TH SarabunPSK" w:cs="TH SarabunPSK"/>
          <w:sz w:val="32"/>
          <w:szCs w:val="32"/>
          <w:cs/>
          <w:lang w:bidi="th-TH"/>
        </w:rPr>
        <w:t xml:space="preserve">ประกอบกับการประเมินความเสี่ยงการทุจริตในประเด็นการเรียกรับสินบน (อ้างอิงจาก </w:t>
      </w:r>
      <w:r w:rsidRPr="00003A97">
        <w:rPr>
          <w:rFonts w:ascii="TH SarabunPSK" w:eastAsia="Tahoma" w:hAnsi="TH SarabunPSK" w:cs="TH SarabunPSK"/>
          <w:sz w:val="32"/>
          <w:szCs w:val="32"/>
          <w:lang w:val="en-US" w:bidi="th-TH"/>
        </w:rPr>
        <w:t xml:space="preserve">o30) </w:t>
      </w:r>
      <w:r w:rsidRPr="00003A97">
        <w:rPr>
          <w:rFonts w:ascii="TH SarabunPSK" w:eastAsia="Tahoma" w:hAnsi="TH SarabunPSK" w:cs="TH SarabunPSK"/>
          <w:sz w:val="32"/>
          <w:szCs w:val="32"/>
          <w:cs/>
          <w:lang w:bidi="th-TH"/>
        </w:rPr>
        <w:t xml:space="preserve">จากนั้น นำผลการวิเคราะห์มากำหนดมาตรการ/โครงการ/กิจกรรมเพื่อจัดทำแผนปฏิบัติการป้องกันการทุจริตของหน่วยงาน (อ้างอิงจาก </w:t>
      </w:r>
      <w:r w:rsidRPr="00003A97">
        <w:rPr>
          <w:rFonts w:ascii="TH SarabunPSK" w:eastAsia="Tahoma" w:hAnsi="TH SarabunPSK" w:cs="TH SarabunPSK"/>
          <w:sz w:val="32"/>
          <w:szCs w:val="32"/>
          <w:lang w:val="en-US" w:bidi="th-TH"/>
        </w:rPr>
        <w:t xml:space="preserve">o32) </w:t>
      </w:r>
      <w:r w:rsidRPr="00003A97">
        <w:rPr>
          <w:rFonts w:ascii="TH SarabunPSK" w:eastAsia="Tahoma" w:hAnsi="TH SarabunPSK" w:cs="TH SarabunPSK"/>
          <w:sz w:val="32"/>
          <w:szCs w:val="32"/>
          <w:cs/>
          <w:lang w:bidi="th-TH"/>
        </w:rPr>
        <w:t xml:space="preserve">และดำเนินการตามแผนฯ ที่ได้กำหนดไว้ ทั้งนี้ ควรเผยแพร่ให้บุคลากรภายในหน่วยงานรับทราบด้วย </w:t>
      </w:r>
    </w:p>
    <w:p w14:paraId="2AB22527" w14:textId="23FF14A8" w:rsidR="001D6BE7" w:rsidRPr="00003A97" w:rsidRDefault="001D6BE7" w:rsidP="001D6BE7">
      <w:pPr>
        <w:spacing w:before="61"/>
        <w:ind w:left="2"/>
        <w:rPr>
          <w:rFonts w:ascii="TH SarabunPSK" w:eastAsia="Tahoma" w:hAnsi="TH SarabunPSK" w:cs="TH SarabunPSK"/>
          <w:sz w:val="32"/>
          <w:szCs w:val="32"/>
          <w:lang w:val="en-US" w:bidi="th-TH"/>
        </w:rPr>
      </w:pPr>
      <w:r w:rsidRPr="00D75379">
        <w:rPr>
          <w:rFonts w:ascii="TH SarabunPSK" w:eastAsia="Tahoma" w:hAnsi="TH SarabunPSK" w:cs="TH SarabunPSK"/>
          <w:b/>
          <w:bCs/>
          <w:sz w:val="32"/>
          <w:szCs w:val="32"/>
          <w:lang w:val="en-US" w:bidi="th-TH"/>
        </w:rPr>
        <w:tab/>
      </w:r>
      <w:r w:rsidRPr="00003A97">
        <w:rPr>
          <w:rFonts w:ascii="TH SarabunPSK" w:eastAsia="Tahoma" w:hAnsi="TH SarabunPSK" w:cs="TH SarabunPSK"/>
          <w:sz w:val="32"/>
          <w:szCs w:val="32"/>
          <w:lang w:val="en-US" w:bidi="th-TH"/>
        </w:rPr>
        <w:t>i15</w:t>
      </w:r>
      <w:r w:rsidRPr="00003A97">
        <w:rPr>
          <w:rFonts w:ascii="TH SarabunPSK" w:eastAsia="Tahoma" w:hAnsi="TH SarabunPSK" w:cs="TH SarabunPSK"/>
          <w:sz w:val="32"/>
          <w:szCs w:val="32"/>
          <w:cs/>
          <w:lang w:bidi="th-TH"/>
        </w:rPr>
        <w:t xml:space="preserve">ประเด็น บุคลากรในหน่วยงานบางรายยังขาดความเชื่อมั่นในกระบวนการจัดการเรื่องร้องเรียนการทุจริตและประพฤติมิชอบของหน่วยงาน ดังนั้น หน่วยงานควรทบทวนแนวปฏิบัติสำหรับการจัดการเรื่องร้องเรียนการทุจริต (อ้างอิงจาก </w:t>
      </w:r>
      <w:r w:rsidRPr="00003A97">
        <w:rPr>
          <w:rFonts w:ascii="TH SarabunPSK" w:eastAsia="Tahoma" w:hAnsi="TH SarabunPSK" w:cs="TH SarabunPSK"/>
          <w:sz w:val="32"/>
          <w:szCs w:val="32"/>
          <w:lang w:val="en-US" w:bidi="th-TH"/>
        </w:rPr>
        <w:t xml:space="preserve">o22) </w:t>
      </w:r>
      <w:r w:rsidRPr="00003A97">
        <w:rPr>
          <w:rFonts w:ascii="TH SarabunPSK" w:eastAsia="Tahoma" w:hAnsi="TH SarabunPSK" w:cs="TH SarabunPSK"/>
          <w:sz w:val="32"/>
          <w:szCs w:val="32"/>
          <w:cs/>
          <w:lang w:bidi="th-TH"/>
        </w:rPr>
        <w:t xml:space="preserve">และมีช่องทางการร้องเรียนที่สะดวก เข้าถึงได้ง่าย สร้างความมั่นใจแก่ผู้ร้องเรียนว่าจะมีการเก็บรักษาข้อมูลเป็นความลับและไม่มีผลกระทบต่อผู้ร้องเรียน (อ้างอิงจาก </w:t>
      </w:r>
      <w:r w:rsidRPr="00003A97">
        <w:rPr>
          <w:rFonts w:ascii="TH SarabunPSK" w:eastAsia="Tahoma" w:hAnsi="TH SarabunPSK" w:cs="TH SarabunPSK"/>
          <w:sz w:val="32"/>
          <w:szCs w:val="32"/>
          <w:lang w:val="en-US" w:bidi="th-TH"/>
        </w:rPr>
        <w:t xml:space="preserve">o23) </w:t>
      </w:r>
      <w:r w:rsidRPr="00003A97">
        <w:rPr>
          <w:rFonts w:ascii="TH SarabunPSK" w:eastAsia="Tahoma" w:hAnsi="TH SarabunPSK" w:cs="TH SarabunPSK"/>
          <w:sz w:val="32"/>
          <w:szCs w:val="32"/>
          <w:cs/>
          <w:lang w:bidi="th-TH"/>
        </w:rPr>
        <w:t>และควรเผยแพร่แนวปฏิบัติและช่องทางดังกล่าวให้สาธารณชนทราบด้วย</w:t>
      </w:r>
      <w:r w:rsidRPr="00003A97">
        <w:rPr>
          <w:rFonts w:ascii="TH SarabunPSK" w:eastAsia="Tahoma" w:hAnsi="TH SarabunPSK" w:cs="TH SarabunPSK"/>
          <w:sz w:val="32"/>
          <w:szCs w:val="32"/>
          <w:cs/>
          <w:lang w:bidi="th-TH"/>
        </w:rPr>
        <w:tab/>
      </w:r>
    </w:p>
    <w:p w14:paraId="0684C942" w14:textId="77777777" w:rsidR="00215953" w:rsidRPr="00003A97" w:rsidRDefault="00215953">
      <w:pPr>
        <w:pStyle w:val="a5"/>
        <w:rPr>
          <w:sz w:val="32"/>
          <w:lang w:val="en-US"/>
        </w:rPr>
        <w:sectPr w:rsidR="00215953" w:rsidRPr="00003A97">
          <w:pgSz w:w="11910" w:h="16850"/>
          <w:pgMar w:top="920" w:right="1133" w:bottom="280" w:left="1133" w:header="720" w:footer="720" w:gutter="0"/>
          <w:cols w:space="720"/>
        </w:sectPr>
      </w:pPr>
    </w:p>
    <w:p w14:paraId="6D240488" w14:textId="77777777" w:rsidR="00215953" w:rsidRDefault="00215953">
      <w:pPr>
        <w:pStyle w:val="a3"/>
        <w:spacing w:before="2"/>
        <w:rPr>
          <w:rFonts w:ascii="Tahoma"/>
          <w:b/>
          <w:sz w:val="2"/>
        </w:rPr>
      </w:pPr>
    </w:p>
    <w:p w14:paraId="221FD726" w14:textId="77777777" w:rsidR="00215953" w:rsidRDefault="00215953">
      <w:pPr>
        <w:pStyle w:val="TableParagraph"/>
        <w:rPr>
          <w:sz w:val="32"/>
          <w:szCs w:val="32"/>
        </w:rPr>
        <w:sectPr w:rsidR="00215953">
          <w:pgSz w:w="16850" w:h="11910" w:orient="landscape"/>
          <w:pgMar w:top="680" w:right="850" w:bottom="280" w:left="992" w:header="720" w:footer="720" w:gutter="0"/>
          <w:cols w:space="720"/>
        </w:sectPr>
      </w:pPr>
    </w:p>
    <w:p w14:paraId="050DE9D1" w14:textId="47EDBBC2" w:rsidR="00215953" w:rsidRDefault="00215953" w:rsidP="00520705">
      <w:pPr>
        <w:spacing w:before="48" w:line="278" w:lineRule="auto"/>
        <w:ind w:left="23"/>
      </w:pPr>
    </w:p>
    <w:sectPr w:rsidR="00215953">
      <w:pgSz w:w="11910" w:h="16850"/>
      <w:pgMar w:top="7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452C"/>
    <w:multiLevelType w:val="hybridMultilevel"/>
    <w:tmpl w:val="F0E8AE9E"/>
    <w:lvl w:ilvl="0" w:tplc="539289B0">
      <w:start w:val="3"/>
      <w:numFmt w:val="decimal"/>
      <w:lvlText w:val="(%1)"/>
      <w:lvlJc w:val="left"/>
      <w:pPr>
        <w:ind w:left="1094" w:hanging="312"/>
      </w:pPr>
      <w:rPr>
        <w:rFonts w:ascii="Tahoma" w:eastAsia="Tahoma" w:hAnsi="Tahoma" w:cs="Tahoma" w:hint="default"/>
        <w:b/>
        <w:bCs/>
        <w:i w:val="0"/>
        <w:iCs w:val="0"/>
        <w:spacing w:val="-3"/>
        <w:w w:val="47"/>
        <w:sz w:val="32"/>
        <w:szCs w:val="32"/>
        <w:lang w:val="id" w:eastAsia="en-US" w:bidi="ar-SA"/>
      </w:rPr>
    </w:lvl>
    <w:lvl w:ilvl="1" w:tplc="8850DBF4">
      <w:numFmt w:val="bullet"/>
      <w:lvlText w:val="•"/>
      <w:lvlJc w:val="left"/>
      <w:pPr>
        <w:ind w:left="1953" w:hanging="312"/>
      </w:pPr>
      <w:rPr>
        <w:rFonts w:hint="default"/>
        <w:lang w:val="id" w:eastAsia="en-US" w:bidi="ar-SA"/>
      </w:rPr>
    </w:lvl>
    <w:lvl w:ilvl="2" w:tplc="DCF2C73A">
      <w:numFmt w:val="bullet"/>
      <w:lvlText w:val="•"/>
      <w:lvlJc w:val="left"/>
      <w:pPr>
        <w:ind w:left="2807" w:hanging="312"/>
      </w:pPr>
      <w:rPr>
        <w:rFonts w:hint="default"/>
        <w:lang w:val="id" w:eastAsia="en-US" w:bidi="ar-SA"/>
      </w:rPr>
    </w:lvl>
    <w:lvl w:ilvl="3" w:tplc="737CBEF6">
      <w:numFmt w:val="bullet"/>
      <w:lvlText w:val="•"/>
      <w:lvlJc w:val="left"/>
      <w:pPr>
        <w:ind w:left="3661" w:hanging="312"/>
      </w:pPr>
      <w:rPr>
        <w:rFonts w:hint="default"/>
        <w:lang w:val="id" w:eastAsia="en-US" w:bidi="ar-SA"/>
      </w:rPr>
    </w:lvl>
    <w:lvl w:ilvl="4" w:tplc="559A7D96">
      <w:numFmt w:val="bullet"/>
      <w:lvlText w:val="•"/>
      <w:lvlJc w:val="left"/>
      <w:pPr>
        <w:ind w:left="4514" w:hanging="312"/>
      </w:pPr>
      <w:rPr>
        <w:rFonts w:hint="default"/>
        <w:lang w:val="id" w:eastAsia="en-US" w:bidi="ar-SA"/>
      </w:rPr>
    </w:lvl>
    <w:lvl w:ilvl="5" w:tplc="67DA7950">
      <w:numFmt w:val="bullet"/>
      <w:lvlText w:val="•"/>
      <w:lvlJc w:val="left"/>
      <w:pPr>
        <w:ind w:left="5368" w:hanging="312"/>
      </w:pPr>
      <w:rPr>
        <w:rFonts w:hint="default"/>
        <w:lang w:val="id" w:eastAsia="en-US" w:bidi="ar-SA"/>
      </w:rPr>
    </w:lvl>
    <w:lvl w:ilvl="6" w:tplc="8C4819AE">
      <w:numFmt w:val="bullet"/>
      <w:lvlText w:val="•"/>
      <w:lvlJc w:val="left"/>
      <w:pPr>
        <w:ind w:left="6222" w:hanging="312"/>
      </w:pPr>
      <w:rPr>
        <w:rFonts w:hint="default"/>
        <w:lang w:val="id" w:eastAsia="en-US" w:bidi="ar-SA"/>
      </w:rPr>
    </w:lvl>
    <w:lvl w:ilvl="7" w:tplc="7940F0E2">
      <w:numFmt w:val="bullet"/>
      <w:lvlText w:val="•"/>
      <w:lvlJc w:val="left"/>
      <w:pPr>
        <w:ind w:left="7075" w:hanging="312"/>
      </w:pPr>
      <w:rPr>
        <w:rFonts w:hint="default"/>
        <w:lang w:val="id" w:eastAsia="en-US" w:bidi="ar-SA"/>
      </w:rPr>
    </w:lvl>
    <w:lvl w:ilvl="8" w:tplc="D0E800E0">
      <w:numFmt w:val="bullet"/>
      <w:lvlText w:val="•"/>
      <w:lvlJc w:val="left"/>
      <w:pPr>
        <w:ind w:left="7929" w:hanging="312"/>
      </w:pPr>
      <w:rPr>
        <w:rFonts w:hint="default"/>
        <w:lang w:val="id" w:eastAsia="en-US" w:bidi="ar-SA"/>
      </w:rPr>
    </w:lvl>
  </w:abstractNum>
  <w:abstractNum w:abstractNumId="1" w15:restartNumberingAfterBreak="0">
    <w:nsid w:val="1F3B5ABE"/>
    <w:multiLevelType w:val="hybridMultilevel"/>
    <w:tmpl w:val="CA94459A"/>
    <w:lvl w:ilvl="0" w:tplc="A2D6596C">
      <w:start w:val="1"/>
      <w:numFmt w:val="decimal"/>
      <w:lvlText w:val="%1"/>
      <w:lvlJc w:val="left"/>
      <w:pPr>
        <w:ind w:left="1443" w:hanging="71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5"/>
        <w:sz w:val="32"/>
        <w:szCs w:val="32"/>
        <w:shd w:val="clear" w:color="auto" w:fill="FFFF00"/>
        <w:lang w:val="id" w:eastAsia="en-US" w:bidi="ar-SA"/>
      </w:rPr>
    </w:lvl>
    <w:lvl w:ilvl="1" w:tplc="E5CC64F4">
      <w:numFmt w:val="bullet"/>
      <w:lvlText w:val="•"/>
      <w:lvlJc w:val="left"/>
      <w:pPr>
        <w:ind w:left="2259" w:hanging="717"/>
      </w:pPr>
      <w:rPr>
        <w:rFonts w:hint="default"/>
        <w:lang w:val="id" w:eastAsia="en-US" w:bidi="ar-SA"/>
      </w:rPr>
    </w:lvl>
    <w:lvl w:ilvl="2" w:tplc="48F0850A">
      <w:numFmt w:val="bullet"/>
      <w:lvlText w:val="•"/>
      <w:lvlJc w:val="left"/>
      <w:pPr>
        <w:ind w:left="3079" w:hanging="717"/>
      </w:pPr>
      <w:rPr>
        <w:rFonts w:hint="default"/>
        <w:lang w:val="id" w:eastAsia="en-US" w:bidi="ar-SA"/>
      </w:rPr>
    </w:lvl>
    <w:lvl w:ilvl="3" w:tplc="78248BA8">
      <w:numFmt w:val="bullet"/>
      <w:lvlText w:val="•"/>
      <w:lvlJc w:val="left"/>
      <w:pPr>
        <w:ind w:left="3899" w:hanging="717"/>
      </w:pPr>
      <w:rPr>
        <w:rFonts w:hint="default"/>
        <w:lang w:val="id" w:eastAsia="en-US" w:bidi="ar-SA"/>
      </w:rPr>
    </w:lvl>
    <w:lvl w:ilvl="4" w:tplc="0E345828">
      <w:numFmt w:val="bullet"/>
      <w:lvlText w:val="•"/>
      <w:lvlJc w:val="left"/>
      <w:pPr>
        <w:ind w:left="4718" w:hanging="717"/>
      </w:pPr>
      <w:rPr>
        <w:rFonts w:hint="default"/>
        <w:lang w:val="id" w:eastAsia="en-US" w:bidi="ar-SA"/>
      </w:rPr>
    </w:lvl>
    <w:lvl w:ilvl="5" w:tplc="7DBE6F4A">
      <w:numFmt w:val="bullet"/>
      <w:lvlText w:val="•"/>
      <w:lvlJc w:val="left"/>
      <w:pPr>
        <w:ind w:left="5538" w:hanging="717"/>
      </w:pPr>
      <w:rPr>
        <w:rFonts w:hint="default"/>
        <w:lang w:val="id" w:eastAsia="en-US" w:bidi="ar-SA"/>
      </w:rPr>
    </w:lvl>
    <w:lvl w:ilvl="6" w:tplc="08FADD82">
      <w:numFmt w:val="bullet"/>
      <w:lvlText w:val="•"/>
      <w:lvlJc w:val="left"/>
      <w:pPr>
        <w:ind w:left="6358" w:hanging="717"/>
      </w:pPr>
      <w:rPr>
        <w:rFonts w:hint="default"/>
        <w:lang w:val="id" w:eastAsia="en-US" w:bidi="ar-SA"/>
      </w:rPr>
    </w:lvl>
    <w:lvl w:ilvl="7" w:tplc="4D180D22">
      <w:numFmt w:val="bullet"/>
      <w:lvlText w:val="•"/>
      <w:lvlJc w:val="left"/>
      <w:pPr>
        <w:ind w:left="7177" w:hanging="717"/>
      </w:pPr>
      <w:rPr>
        <w:rFonts w:hint="default"/>
        <w:lang w:val="id" w:eastAsia="en-US" w:bidi="ar-SA"/>
      </w:rPr>
    </w:lvl>
    <w:lvl w:ilvl="8" w:tplc="230869CE">
      <w:numFmt w:val="bullet"/>
      <w:lvlText w:val="•"/>
      <w:lvlJc w:val="left"/>
      <w:pPr>
        <w:ind w:left="7997" w:hanging="717"/>
      </w:pPr>
      <w:rPr>
        <w:rFonts w:hint="default"/>
        <w:lang w:val="id" w:eastAsia="en-US" w:bidi="ar-SA"/>
      </w:rPr>
    </w:lvl>
  </w:abstractNum>
  <w:abstractNum w:abstractNumId="2" w15:restartNumberingAfterBreak="0">
    <w:nsid w:val="23744053"/>
    <w:multiLevelType w:val="hybridMultilevel"/>
    <w:tmpl w:val="BE9E4118"/>
    <w:lvl w:ilvl="0" w:tplc="8DEAD55C">
      <w:start w:val="1"/>
      <w:numFmt w:val="decimal"/>
      <w:lvlText w:val="%1"/>
      <w:lvlJc w:val="left"/>
      <w:pPr>
        <w:ind w:left="1443" w:hanging="71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5"/>
        <w:sz w:val="32"/>
        <w:szCs w:val="32"/>
        <w:shd w:val="clear" w:color="auto" w:fill="FFFF00"/>
        <w:lang w:val="id" w:eastAsia="en-US" w:bidi="ar-SA"/>
      </w:rPr>
    </w:lvl>
    <w:lvl w:ilvl="1" w:tplc="E30CEBD0">
      <w:numFmt w:val="bullet"/>
      <w:lvlText w:val="•"/>
      <w:lvlJc w:val="left"/>
      <w:pPr>
        <w:ind w:left="2259" w:hanging="717"/>
      </w:pPr>
      <w:rPr>
        <w:rFonts w:hint="default"/>
        <w:lang w:val="id" w:eastAsia="en-US" w:bidi="ar-SA"/>
      </w:rPr>
    </w:lvl>
    <w:lvl w:ilvl="2" w:tplc="4D90F738">
      <w:numFmt w:val="bullet"/>
      <w:lvlText w:val="•"/>
      <w:lvlJc w:val="left"/>
      <w:pPr>
        <w:ind w:left="3079" w:hanging="717"/>
      </w:pPr>
      <w:rPr>
        <w:rFonts w:hint="default"/>
        <w:lang w:val="id" w:eastAsia="en-US" w:bidi="ar-SA"/>
      </w:rPr>
    </w:lvl>
    <w:lvl w:ilvl="3" w:tplc="D1E28694">
      <w:numFmt w:val="bullet"/>
      <w:lvlText w:val="•"/>
      <w:lvlJc w:val="left"/>
      <w:pPr>
        <w:ind w:left="3899" w:hanging="717"/>
      </w:pPr>
      <w:rPr>
        <w:rFonts w:hint="default"/>
        <w:lang w:val="id" w:eastAsia="en-US" w:bidi="ar-SA"/>
      </w:rPr>
    </w:lvl>
    <w:lvl w:ilvl="4" w:tplc="3EB894E4">
      <w:numFmt w:val="bullet"/>
      <w:lvlText w:val="•"/>
      <w:lvlJc w:val="left"/>
      <w:pPr>
        <w:ind w:left="4718" w:hanging="717"/>
      </w:pPr>
      <w:rPr>
        <w:rFonts w:hint="default"/>
        <w:lang w:val="id" w:eastAsia="en-US" w:bidi="ar-SA"/>
      </w:rPr>
    </w:lvl>
    <w:lvl w:ilvl="5" w:tplc="82EC13D4">
      <w:numFmt w:val="bullet"/>
      <w:lvlText w:val="•"/>
      <w:lvlJc w:val="left"/>
      <w:pPr>
        <w:ind w:left="5538" w:hanging="717"/>
      </w:pPr>
      <w:rPr>
        <w:rFonts w:hint="default"/>
        <w:lang w:val="id" w:eastAsia="en-US" w:bidi="ar-SA"/>
      </w:rPr>
    </w:lvl>
    <w:lvl w:ilvl="6" w:tplc="05B096A6">
      <w:numFmt w:val="bullet"/>
      <w:lvlText w:val="•"/>
      <w:lvlJc w:val="left"/>
      <w:pPr>
        <w:ind w:left="6358" w:hanging="717"/>
      </w:pPr>
      <w:rPr>
        <w:rFonts w:hint="default"/>
        <w:lang w:val="id" w:eastAsia="en-US" w:bidi="ar-SA"/>
      </w:rPr>
    </w:lvl>
    <w:lvl w:ilvl="7" w:tplc="CAE2BCEC">
      <w:numFmt w:val="bullet"/>
      <w:lvlText w:val="•"/>
      <w:lvlJc w:val="left"/>
      <w:pPr>
        <w:ind w:left="7177" w:hanging="717"/>
      </w:pPr>
      <w:rPr>
        <w:rFonts w:hint="default"/>
        <w:lang w:val="id" w:eastAsia="en-US" w:bidi="ar-SA"/>
      </w:rPr>
    </w:lvl>
    <w:lvl w:ilvl="8" w:tplc="35DE0F98">
      <w:numFmt w:val="bullet"/>
      <w:lvlText w:val="•"/>
      <w:lvlJc w:val="left"/>
      <w:pPr>
        <w:ind w:left="7997" w:hanging="717"/>
      </w:pPr>
      <w:rPr>
        <w:rFonts w:hint="default"/>
        <w:lang w:val="id" w:eastAsia="en-US" w:bidi="ar-SA"/>
      </w:rPr>
    </w:lvl>
  </w:abstractNum>
  <w:abstractNum w:abstractNumId="3" w15:restartNumberingAfterBreak="0">
    <w:nsid w:val="2B4E7EF0"/>
    <w:multiLevelType w:val="hybridMultilevel"/>
    <w:tmpl w:val="931E8CA4"/>
    <w:lvl w:ilvl="0" w:tplc="08A64D94">
      <w:start w:val="2"/>
      <w:numFmt w:val="decimal"/>
      <w:lvlText w:val="%1."/>
      <w:lvlJc w:val="left"/>
      <w:pPr>
        <w:ind w:left="1396" w:hanging="360"/>
      </w:pPr>
      <w:rPr>
        <w:rFonts w:hint="default"/>
        <w:w w:val="65"/>
      </w:rPr>
    </w:lvl>
    <w:lvl w:ilvl="1" w:tplc="04090019" w:tentative="1">
      <w:start w:val="1"/>
      <w:numFmt w:val="lowerLetter"/>
      <w:lvlText w:val="%2."/>
      <w:lvlJc w:val="left"/>
      <w:pPr>
        <w:ind w:left="2116" w:hanging="360"/>
      </w:pPr>
    </w:lvl>
    <w:lvl w:ilvl="2" w:tplc="0409001B" w:tentative="1">
      <w:start w:val="1"/>
      <w:numFmt w:val="lowerRoman"/>
      <w:lvlText w:val="%3."/>
      <w:lvlJc w:val="right"/>
      <w:pPr>
        <w:ind w:left="2836" w:hanging="180"/>
      </w:pPr>
    </w:lvl>
    <w:lvl w:ilvl="3" w:tplc="0409000F" w:tentative="1">
      <w:start w:val="1"/>
      <w:numFmt w:val="decimal"/>
      <w:lvlText w:val="%4."/>
      <w:lvlJc w:val="left"/>
      <w:pPr>
        <w:ind w:left="3556" w:hanging="360"/>
      </w:pPr>
    </w:lvl>
    <w:lvl w:ilvl="4" w:tplc="04090019" w:tentative="1">
      <w:start w:val="1"/>
      <w:numFmt w:val="lowerLetter"/>
      <w:lvlText w:val="%5."/>
      <w:lvlJc w:val="left"/>
      <w:pPr>
        <w:ind w:left="4276" w:hanging="360"/>
      </w:pPr>
    </w:lvl>
    <w:lvl w:ilvl="5" w:tplc="0409001B" w:tentative="1">
      <w:start w:val="1"/>
      <w:numFmt w:val="lowerRoman"/>
      <w:lvlText w:val="%6."/>
      <w:lvlJc w:val="right"/>
      <w:pPr>
        <w:ind w:left="4996" w:hanging="180"/>
      </w:pPr>
    </w:lvl>
    <w:lvl w:ilvl="6" w:tplc="0409000F" w:tentative="1">
      <w:start w:val="1"/>
      <w:numFmt w:val="decimal"/>
      <w:lvlText w:val="%7."/>
      <w:lvlJc w:val="left"/>
      <w:pPr>
        <w:ind w:left="5716" w:hanging="360"/>
      </w:pPr>
    </w:lvl>
    <w:lvl w:ilvl="7" w:tplc="04090019" w:tentative="1">
      <w:start w:val="1"/>
      <w:numFmt w:val="lowerLetter"/>
      <w:lvlText w:val="%8."/>
      <w:lvlJc w:val="left"/>
      <w:pPr>
        <w:ind w:left="6436" w:hanging="360"/>
      </w:pPr>
    </w:lvl>
    <w:lvl w:ilvl="8" w:tplc="0409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4" w15:restartNumberingAfterBreak="0">
    <w:nsid w:val="339C31D4"/>
    <w:multiLevelType w:val="hybridMultilevel"/>
    <w:tmpl w:val="762E231A"/>
    <w:lvl w:ilvl="0" w:tplc="B4E68E24">
      <w:start w:val="4"/>
      <w:numFmt w:val="decimal"/>
      <w:lvlText w:val="%1."/>
      <w:lvlJc w:val="left"/>
      <w:pPr>
        <w:ind w:left="1756" w:hanging="360"/>
      </w:pPr>
      <w:rPr>
        <w:rFonts w:hint="default"/>
        <w:w w:val="65"/>
      </w:rPr>
    </w:lvl>
    <w:lvl w:ilvl="1" w:tplc="04090019" w:tentative="1">
      <w:start w:val="1"/>
      <w:numFmt w:val="lowerLetter"/>
      <w:lvlText w:val="%2."/>
      <w:lvlJc w:val="left"/>
      <w:pPr>
        <w:ind w:left="2476" w:hanging="360"/>
      </w:pPr>
    </w:lvl>
    <w:lvl w:ilvl="2" w:tplc="0409001B" w:tentative="1">
      <w:start w:val="1"/>
      <w:numFmt w:val="lowerRoman"/>
      <w:lvlText w:val="%3."/>
      <w:lvlJc w:val="right"/>
      <w:pPr>
        <w:ind w:left="3196" w:hanging="180"/>
      </w:pPr>
    </w:lvl>
    <w:lvl w:ilvl="3" w:tplc="0409000F" w:tentative="1">
      <w:start w:val="1"/>
      <w:numFmt w:val="decimal"/>
      <w:lvlText w:val="%4."/>
      <w:lvlJc w:val="left"/>
      <w:pPr>
        <w:ind w:left="3916" w:hanging="360"/>
      </w:pPr>
    </w:lvl>
    <w:lvl w:ilvl="4" w:tplc="04090019" w:tentative="1">
      <w:start w:val="1"/>
      <w:numFmt w:val="lowerLetter"/>
      <w:lvlText w:val="%5."/>
      <w:lvlJc w:val="left"/>
      <w:pPr>
        <w:ind w:left="4636" w:hanging="360"/>
      </w:pPr>
    </w:lvl>
    <w:lvl w:ilvl="5" w:tplc="0409001B" w:tentative="1">
      <w:start w:val="1"/>
      <w:numFmt w:val="lowerRoman"/>
      <w:lvlText w:val="%6."/>
      <w:lvlJc w:val="right"/>
      <w:pPr>
        <w:ind w:left="5356" w:hanging="180"/>
      </w:pPr>
    </w:lvl>
    <w:lvl w:ilvl="6" w:tplc="0409000F" w:tentative="1">
      <w:start w:val="1"/>
      <w:numFmt w:val="decimal"/>
      <w:lvlText w:val="%7."/>
      <w:lvlJc w:val="left"/>
      <w:pPr>
        <w:ind w:left="6076" w:hanging="360"/>
      </w:pPr>
    </w:lvl>
    <w:lvl w:ilvl="7" w:tplc="04090019" w:tentative="1">
      <w:start w:val="1"/>
      <w:numFmt w:val="lowerLetter"/>
      <w:lvlText w:val="%8."/>
      <w:lvlJc w:val="left"/>
      <w:pPr>
        <w:ind w:left="6796" w:hanging="360"/>
      </w:pPr>
    </w:lvl>
    <w:lvl w:ilvl="8" w:tplc="040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5" w15:restartNumberingAfterBreak="0">
    <w:nsid w:val="424758F8"/>
    <w:multiLevelType w:val="hybridMultilevel"/>
    <w:tmpl w:val="95BA9764"/>
    <w:lvl w:ilvl="0" w:tplc="9F82BF54">
      <w:start w:val="1"/>
      <w:numFmt w:val="decimal"/>
      <w:lvlText w:val="%1."/>
      <w:lvlJc w:val="left"/>
      <w:pPr>
        <w:ind w:left="1787" w:hanging="360"/>
      </w:pPr>
      <w:rPr>
        <w:rFonts w:hint="default"/>
        <w:color w:val="auto"/>
        <w:w w:val="70"/>
      </w:rPr>
    </w:lvl>
    <w:lvl w:ilvl="1" w:tplc="04090019" w:tentative="1">
      <w:start w:val="1"/>
      <w:numFmt w:val="lowerLetter"/>
      <w:lvlText w:val="%2."/>
      <w:lvlJc w:val="left"/>
      <w:pPr>
        <w:ind w:left="2507" w:hanging="360"/>
      </w:pPr>
    </w:lvl>
    <w:lvl w:ilvl="2" w:tplc="0409001B" w:tentative="1">
      <w:start w:val="1"/>
      <w:numFmt w:val="lowerRoman"/>
      <w:lvlText w:val="%3."/>
      <w:lvlJc w:val="right"/>
      <w:pPr>
        <w:ind w:left="3227" w:hanging="180"/>
      </w:pPr>
    </w:lvl>
    <w:lvl w:ilvl="3" w:tplc="0409000F" w:tentative="1">
      <w:start w:val="1"/>
      <w:numFmt w:val="decimal"/>
      <w:lvlText w:val="%4."/>
      <w:lvlJc w:val="left"/>
      <w:pPr>
        <w:ind w:left="3947" w:hanging="360"/>
      </w:pPr>
    </w:lvl>
    <w:lvl w:ilvl="4" w:tplc="04090019" w:tentative="1">
      <w:start w:val="1"/>
      <w:numFmt w:val="lowerLetter"/>
      <w:lvlText w:val="%5."/>
      <w:lvlJc w:val="left"/>
      <w:pPr>
        <w:ind w:left="4667" w:hanging="360"/>
      </w:pPr>
    </w:lvl>
    <w:lvl w:ilvl="5" w:tplc="0409001B" w:tentative="1">
      <w:start w:val="1"/>
      <w:numFmt w:val="lowerRoman"/>
      <w:lvlText w:val="%6."/>
      <w:lvlJc w:val="right"/>
      <w:pPr>
        <w:ind w:left="5387" w:hanging="180"/>
      </w:pPr>
    </w:lvl>
    <w:lvl w:ilvl="6" w:tplc="0409000F" w:tentative="1">
      <w:start w:val="1"/>
      <w:numFmt w:val="decimal"/>
      <w:lvlText w:val="%7."/>
      <w:lvlJc w:val="left"/>
      <w:pPr>
        <w:ind w:left="6107" w:hanging="360"/>
      </w:pPr>
    </w:lvl>
    <w:lvl w:ilvl="7" w:tplc="04090019" w:tentative="1">
      <w:start w:val="1"/>
      <w:numFmt w:val="lowerLetter"/>
      <w:lvlText w:val="%8."/>
      <w:lvlJc w:val="left"/>
      <w:pPr>
        <w:ind w:left="6827" w:hanging="360"/>
      </w:pPr>
    </w:lvl>
    <w:lvl w:ilvl="8" w:tplc="0409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6" w15:restartNumberingAfterBreak="0">
    <w:nsid w:val="52183078"/>
    <w:multiLevelType w:val="hybridMultilevel"/>
    <w:tmpl w:val="3EDC0E82"/>
    <w:lvl w:ilvl="0" w:tplc="F8322550">
      <w:start w:val="1"/>
      <w:numFmt w:val="decimal"/>
      <w:lvlText w:val="%1"/>
      <w:lvlJc w:val="left"/>
      <w:pPr>
        <w:ind w:left="1443" w:hanging="71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5"/>
        <w:sz w:val="32"/>
        <w:szCs w:val="32"/>
        <w:shd w:val="clear" w:color="auto" w:fill="FFFF00"/>
        <w:lang w:val="id" w:eastAsia="en-US" w:bidi="ar-SA"/>
      </w:rPr>
    </w:lvl>
    <w:lvl w:ilvl="1" w:tplc="DE62EE2A">
      <w:numFmt w:val="bullet"/>
      <w:lvlText w:val="•"/>
      <w:lvlJc w:val="left"/>
      <w:pPr>
        <w:ind w:left="2259" w:hanging="717"/>
      </w:pPr>
      <w:rPr>
        <w:rFonts w:hint="default"/>
        <w:lang w:val="id" w:eastAsia="en-US" w:bidi="ar-SA"/>
      </w:rPr>
    </w:lvl>
    <w:lvl w:ilvl="2" w:tplc="599C5036">
      <w:numFmt w:val="bullet"/>
      <w:lvlText w:val="•"/>
      <w:lvlJc w:val="left"/>
      <w:pPr>
        <w:ind w:left="3079" w:hanging="717"/>
      </w:pPr>
      <w:rPr>
        <w:rFonts w:hint="default"/>
        <w:lang w:val="id" w:eastAsia="en-US" w:bidi="ar-SA"/>
      </w:rPr>
    </w:lvl>
    <w:lvl w:ilvl="3" w:tplc="963AADBA">
      <w:numFmt w:val="bullet"/>
      <w:lvlText w:val="•"/>
      <w:lvlJc w:val="left"/>
      <w:pPr>
        <w:ind w:left="3899" w:hanging="717"/>
      </w:pPr>
      <w:rPr>
        <w:rFonts w:hint="default"/>
        <w:lang w:val="id" w:eastAsia="en-US" w:bidi="ar-SA"/>
      </w:rPr>
    </w:lvl>
    <w:lvl w:ilvl="4" w:tplc="6054D204">
      <w:numFmt w:val="bullet"/>
      <w:lvlText w:val="•"/>
      <w:lvlJc w:val="left"/>
      <w:pPr>
        <w:ind w:left="4718" w:hanging="717"/>
      </w:pPr>
      <w:rPr>
        <w:rFonts w:hint="default"/>
        <w:lang w:val="id" w:eastAsia="en-US" w:bidi="ar-SA"/>
      </w:rPr>
    </w:lvl>
    <w:lvl w:ilvl="5" w:tplc="8264D8F8">
      <w:numFmt w:val="bullet"/>
      <w:lvlText w:val="•"/>
      <w:lvlJc w:val="left"/>
      <w:pPr>
        <w:ind w:left="5538" w:hanging="717"/>
      </w:pPr>
      <w:rPr>
        <w:rFonts w:hint="default"/>
        <w:lang w:val="id" w:eastAsia="en-US" w:bidi="ar-SA"/>
      </w:rPr>
    </w:lvl>
    <w:lvl w:ilvl="6" w:tplc="3192121E">
      <w:numFmt w:val="bullet"/>
      <w:lvlText w:val="•"/>
      <w:lvlJc w:val="left"/>
      <w:pPr>
        <w:ind w:left="6358" w:hanging="717"/>
      </w:pPr>
      <w:rPr>
        <w:rFonts w:hint="default"/>
        <w:lang w:val="id" w:eastAsia="en-US" w:bidi="ar-SA"/>
      </w:rPr>
    </w:lvl>
    <w:lvl w:ilvl="7" w:tplc="90DCE0E6">
      <w:numFmt w:val="bullet"/>
      <w:lvlText w:val="•"/>
      <w:lvlJc w:val="left"/>
      <w:pPr>
        <w:ind w:left="7177" w:hanging="717"/>
      </w:pPr>
      <w:rPr>
        <w:rFonts w:hint="default"/>
        <w:lang w:val="id" w:eastAsia="en-US" w:bidi="ar-SA"/>
      </w:rPr>
    </w:lvl>
    <w:lvl w:ilvl="8" w:tplc="5D084F32">
      <w:numFmt w:val="bullet"/>
      <w:lvlText w:val="•"/>
      <w:lvlJc w:val="left"/>
      <w:pPr>
        <w:ind w:left="7997" w:hanging="717"/>
      </w:pPr>
      <w:rPr>
        <w:rFonts w:hint="default"/>
        <w:lang w:val="id" w:eastAsia="en-US" w:bidi="ar-SA"/>
      </w:rPr>
    </w:lvl>
  </w:abstractNum>
  <w:abstractNum w:abstractNumId="7" w15:restartNumberingAfterBreak="0">
    <w:nsid w:val="533B3E8D"/>
    <w:multiLevelType w:val="hybridMultilevel"/>
    <w:tmpl w:val="CA78E5CC"/>
    <w:lvl w:ilvl="0" w:tplc="7E24A546">
      <w:start w:val="1"/>
      <w:numFmt w:val="decimal"/>
      <w:lvlText w:val="%1."/>
      <w:lvlJc w:val="left"/>
      <w:pPr>
        <w:ind w:left="357" w:hanging="2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65"/>
        <w:sz w:val="32"/>
        <w:szCs w:val="32"/>
        <w:lang w:val="id" w:eastAsia="en-US" w:bidi="ar-SA"/>
      </w:rPr>
    </w:lvl>
    <w:lvl w:ilvl="1" w:tplc="22C8AEEE">
      <w:numFmt w:val="bullet"/>
      <w:lvlText w:val="•"/>
      <w:lvlJc w:val="left"/>
      <w:pPr>
        <w:ind w:left="734" w:hanging="242"/>
      </w:pPr>
      <w:rPr>
        <w:rFonts w:hint="default"/>
        <w:lang w:val="id" w:eastAsia="en-US" w:bidi="ar-SA"/>
      </w:rPr>
    </w:lvl>
    <w:lvl w:ilvl="2" w:tplc="53882090">
      <w:numFmt w:val="bullet"/>
      <w:lvlText w:val="•"/>
      <w:lvlJc w:val="left"/>
      <w:pPr>
        <w:ind w:left="1109" w:hanging="242"/>
      </w:pPr>
      <w:rPr>
        <w:rFonts w:hint="default"/>
        <w:lang w:val="id" w:eastAsia="en-US" w:bidi="ar-SA"/>
      </w:rPr>
    </w:lvl>
    <w:lvl w:ilvl="3" w:tplc="998E8C4A">
      <w:numFmt w:val="bullet"/>
      <w:lvlText w:val="•"/>
      <w:lvlJc w:val="left"/>
      <w:pPr>
        <w:ind w:left="1483" w:hanging="242"/>
      </w:pPr>
      <w:rPr>
        <w:rFonts w:hint="default"/>
        <w:lang w:val="id" w:eastAsia="en-US" w:bidi="ar-SA"/>
      </w:rPr>
    </w:lvl>
    <w:lvl w:ilvl="4" w:tplc="69EE41C4">
      <w:numFmt w:val="bullet"/>
      <w:lvlText w:val="•"/>
      <w:lvlJc w:val="left"/>
      <w:pPr>
        <w:ind w:left="1858" w:hanging="242"/>
      </w:pPr>
      <w:rPr>
        <w:rFonts w:hint="default"/>
        <w:lang w:val="id" w:eastAsia="en-US" w:bidi="ar-SA"/>
      </w:rPr>
    </w:lvl>
    <w:lvl w:ilvl="5" w:tplc="53A2E4A2">
      <w:numFmt w:val="bullet"/>
      <w:lvlText w:val="•"/>
      <w:lvlJc w:val="left"/>
      <w:pPr>
        <w:ind w:left="2233" w:hanging="242"/>
      </w:pPr>
      <w:rPr>
        <w:rFonts w:hint="default"/>
        <w:lang w:val="id" w:eastAsia="en-US" w:bidi="ar-SA"/>
      </w:rPr>
    </w:lvl>
    <w:lvl w:ilvl="6" w:tplc="ABFEC912">
      <w:numFmt w:val="bullet"/>
      <w:lvlText w:val="•"/>
      <w:lvlJc w:val="left"/>
      <w:pPr>
        <w:ind w:left="2607" w:hanging="242"/>
      </w:pPr>
      <w:rPr>
        <w:rFonts w:hint="default"/>
        <w:lang w:val="id" w:eastAsia="en-US" w:bidi="ar-SA"/>
      </w:rPr>
    </w:lvl>
    <w:lvl w:ilvl="7" w:tplc="4B5C913E">
      <w:numFmt w:val="bullet"/>
      <w:lvlText w:val="•"/>
      <w:lvlJc w:val="left"/>
      <w:pPr>
        <w:ind w:left="2982" w:hanging="242"/>
      </w:pPr>
      <w:rPr>
        <w:rFonts w:hint="default"/>
        <w:lang w:val="id" w:eastAsia="en-US" w:bidi="ar-SA"/>
      </w:rPr>
    </w:lvl>
    <w:lvl w:ilvl="8" w:tplc="94342258">
      <w:numFmt w:val="bullet"/>
      <w:lvlText w:val="•"/>
      <w:lvlJc w:val="left"/>
      <w:pPr>
        <w:ind w:left="3356" w:hanging="242"/>
      </w:pPr>
      <w:rPr>
        <w:rFonts w:hint="default"/>
        <w:lang w:val="id" w:eastAsia="en-US" w:bidi="ar-SA"/>
      </w:rPr>
    </w:lvl>
  </w:abstractNum>
  <w:abstractNum w:abstractNumId="8" w15:restartNumberingAfterBreak="0">
    <w:nsid w:val="5C8C3D3A"/>
    <w:multiLevelType w:val="hybridMultilevel"/>
    <w:tmpl w:val="36EA16EA"/>
    <w:lvl w:ilvl="0" w:tplc="54688D24">
      <w:start w:val="1"/>
      <w:numFmt w:val="decimal"/>
      <w:lvlText w:val="%1"/>
      <w:lvlJc w:val="left"/>
      <w:pPr>
        <w:ind w:left="1443" w:hanging="71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5"/>
        <w:sz w:val="32"/>
        <w:szCs w:val="32"/>
        <w:shd w:val="clear" w:color="auto" w:fill="FFFF00"/>
        <w:lang w:val="id" w:eastAsia="en-US" w:bidi="ar-SA"/>
      </w:rPr>
    </w:lvl>
    <w:lvl w:ilvl="1" w:tplc="2968E3FE">
      <w:numFmt w:val="bullet"/>
      <w:lvlText w:val="•"/>
      <w:lvlJc w:val="left"/>
      <w:pPr>
        <w:ind w:left="2259" w:hanging="717"/>
      </w:pPr>
      <w:rPr>
        <w:rFonts w:hint="default"/>
        <w:lang w:val="id" w:eastAsia="en-US" w:bidi="ar-SA"/>
      </w:rPr>
    </w:lvl>
    <w:lvl w:ilvl="2" w:tplc="4030CABA">
      <w:numFmt w:val="bullet"/>
      <w:lvlText w:val="•"/>
      <w:lvlJc w:val="left"/>
      <w:pPr>
        <w:ind w:left="3079" w:hanging="717"/>
      </w:pPr>
      <w:rPr>
        <w:rFonts w:hint="default"/>
        <w:lang w:val="id" w:eastAsia="en-US" w:bidi="ar-SA"/>
      </w:rPr>
    </w:lvl>
    <w:lvl w:ilvl="3" w:tplc="F4C27F90">
      <w:numFmt w:val="bullet"/>
      <w:lvlText w:val="•"/>
      <w:lvlJc w:val="left"/>
      <w:pPr>
        <w:ind w:left="3899" w:hanging="717"/>
      </w:pPr>
      <w:rPr>
        <w:rFonts w:hint="default"/>
        <w:lang w:val="id" w:eastAsia="en-US" w:bidi="ar-SA"/>
      </w:rPr>
    </w:lvl>
    <w:lvl w:ilvl="4" w:tplc="3BB03CC4">
      <w:numFmt w:val="bullet"/>
      <w:lvlText w:val="•"/>
      <w:lvlJc w:val="left"/>
      <w:pPr>
        <w:ind w:left="4718" w:hanging="717"/>
      </w:pPr>
      <w:rPr>
        <w:rFonts w:hint="default"/>
        <w:lang w:val="id" w:eastAsia="en-US" w:bidi="ar-SA"/>
      </w:rPr>
    </w:lvl>
    <w:lvl w:ilvl="5" w:tplc="A370A6FA">
      <w:numFmt w:val="bullet"/>
      <w:lvlText w:val="•"/>
      <w:lvlJc w:val="left"/>
      <w:pPr>
        <w:ind w:left="5538" w:hanging="717"/>
      </w:pPr>
      <w:rPr>
        <w:rFonts w:hint="default"/>
        <w:lang w:val="id" w:eastAsia="en-US" w:bidi="ar-SA"/>
      </w:rPr>
    </w:lvl>
    <w:lvl w:ilvl="6" w:tplc="6F3CF262">
      <w:numFmt w:val="bullet"/>
      <w:lvlText w:val="•"/>
      <w:lvlJc w:val="left"/>
      <w:pPr>
        <w:ind w:left="6358" w:hanging="717"/>
      </w:pPr>
      <w:rPr>
        <w:rFonts w:hint="default"/>
        <w:lang w:val="id" w:eastAsia="en-US" w:bidi="ar-SA"/>
      </w:rPr>
    </w:lvl>
    <w:lvl w:ilvl="7" w:tplc="357AE24E">
      <w:numFmt w:val="bullet"/>
      <w:lvlText w:val="•"/>
      <w:lvlJc w:val="left"/>
      <w:pPr>
        <w:ind w:left="7177" w:hanging="717"/>
      </w:pPr>
      <w:rPr>
        <w:rFonts w:hint="default"/>
        <w:lang w:val="id" w:eastAsia="en-US" w:bidi="ar-SA"/>
      </w:rPr>
    </w:lvl>
    <w:lvl w:ilvl="8" w:tplc="898E8C46">
      <w:numFmt w:val="bullet"/>
      <w:lvlText w:val="•"/>
      <w:lvlJc w:val="left"/>
      <w:pPr>
        <w:ind w:left="7997" w:hanging="717"/>
      </w:pPr>
      <w:rPr>
        <w:rFonts w:hint="default"/>
        <w:lang w:val="id" w:eastAsia="en-US" w:bidi="ar-SA"/>
      </w:rPr>
    </w:lvl>
  </w:abstractNum>
  <w:abstractNum w:abstractNumId="9" w15:restartNumberingAfterBreak="0">
    <w:nsid w:val="687A693E"/>
    <w:multiLevelType w:val="hybridMultilevel"/>
    <w:tmpl w:val="94B6A620"/>
    <w:lvl w:ilvl="0" w:tplc="9DE28484">
      <w:start w:val="1"/>
      <w:numFmt w:val="decimal"/>
      <w:lvlText w:val="%1."/>
      <w:lvlJc w:val="left"/>
      <w:pPr>
        <w:ind w:left="1805" w:hanging="36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65"/>
        <w:sz w:val="32"/>
        <w:szCs w:val="32"/>
        <w:shd w:val="clear" w:color="auto" w:fill="FFFF00"/>
        <w:lang w:val="id" w:eastAsia="en-US" w:bidi="ar-SA"/>
      </w:rPr>
    </w:lvl>
    <w:lvl w:ilvl="1" w:tplc="39862B5C">
      <w:start w:val="1"/>
      <w:numFmt w:val="decimal"/>
      <w:lvlText w:val="%2"/>
      <w:lvlJc w:val="left"/>
      <w:pPr>
        <w:ind w:left="2167" w:hanging="36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5"/>
        <w:sz w:val="32"/>
        <w:szCs w:val="32"/>
        <w:shd w:val="clear" w:color="auto" w:fill="FFFF00"/>
        <w:lang w:val="id" w:eastAsia="en-US" w:bidi="ar-SA"/>
      </w:rPr>
    </w:lvl>
    <w:lvl w:ilvl="2" w:tplc="C324C3AA">
      <w:numFmt w:val="bullet"/>
      <w:lvlText w:val="•"/>
      <w:lvlJc w:val="left"/>
      <w:pPr>
        <w:ind w:left="2990" w:hanging="362"/>
      </w:pPr>
      <w:rPr>
        <w:rFonts w:hint="default"/>
        <w:lang w:val="id" w:eastAsia="en-US" w:bidi="ar-SA"/>
      </w:rPr>
    </w:lvl>
    <w:lvl w:ilvl="3" w:tplc="D69E0630">
      <w:numFmt w:val="bullet"/>
      <w:lvlText w:val="•"/>
      <w:lvlJc w:val="left"/>
      <w:pPr>
        <w:ind w:left="3821" w:hanging="362"/>
      </w:pPr>
      <w:rPr>
        <w:rFonts w:hint="default"/>
        <w:lang w:val="id" w:eastAsia="en-US" w:bidi="ar-SA"/>
      </w:rPr>
    </w:lvl>
    <w:lvl w:ilvl="4" w:tplc="B51CA7D8">
      <w:numFmt w:val="bullet"/>
      <w:lvlText w:val="•"/>
      <w:lvlJc w:val="left"/>
      <w:pPr>
        <w:ind w:left="4652" w:hanging="362"/>
      </w:pPr>
      <w:rPr>
        <w:rFonts w:hint="default"/>
        <w:lang w:val="id" w:eastAsia="en-US" w:bidi="ar-SA"/>
      </w:rPr>
    </w:lvl>
    <w:lvl w:ilvl="5" w:tplc="B40E1B4E">
      <w:numFmt w:val="bullet"/>
      <w:lvlText w:val="•"/>
      <w:lvlJc w:val="left"/>
      <w:pPr>
        <w:ind w:left="5483" w:hanging="362"/>
      </w:pPr>
      <w:rPr>
        <w:rFonts w:hint="default"/>
        <w:lang w:val="id" w:eastAsia="en-US" w:bidi="ar-SA"/>
      </w:rPr>
    </w:lvl>
    <w:lvl w:ilvl="6" w:tplc="E00CC750">
      <w:numFmt w:val="bullet"/>
      <w:lvlText w:val="•"/>
      <w:lvlJc w:val="left"/>
      <w:pPr>
        <w:ind w:left="6313" w:hanging="362"/>
      </w:pPr>
      <w:rPr>
        <w:rFonts w:hint="default"/>
        <w:lang w:val="id" w:eastAsia="en-US" w:bidi="ar-SA"/>
      </w:rPr>
    </w:lvl>
    <w:lvl w:ilvl="7" w:tplc="E8D8302C">
      <w:numFmt w:val="bullet"/>
      <w:lvlText w:val="•"/>
      <w:lvlJc w:val="left"/>
      <w:pPr>
        <w:ind w:left="7144" w:hanging="362"/>
      </w:pPr>
      <w:rPr>
        <w:rFonts w:hint="default"/>
        <w:lang w:val="id" w:eastAsia="en-US" w:bidi="ar-SA"/>
      </w:rPr>
    </w:lvl>
    <w:lvl w:ilvl="8" w:tplc="65AE31A4">
      <w:numFmt w:val="bullet"/>
      <w:lvlText w:val="•"/>
      <w:lvlJc w:val="left"/>
      <w:pPr>
        <w:ind w:left="7975" w:hanging="362"/>
      </w:pPr>
      <w:rPr>
        <w:rFonts w:hint="default"/>
        <w:lang w:val="id" w:eastAsia="en-US" w:bidi="ar-SA"/>
      </w:rPr>
    </w:lvl>
  </w:abstractNum>
  <w:abstractNum w:abstractNumId="10" w15:restartNumberingAfterBreak="0">
    <w:nsid w:val="77CF2395"/>
    <w:multiLevelType w:val="hybridMultilevel"/>
    <w:tmpl w:val="87BA8246"/>
    <w:lvl w:ilvl="0" w:tplc="537898C4">
      <w:start w:val="1"/>
      <w:numFmt w:val="decimal"/>
      <w:lvlText w:val="%1"/>
      <w:lvlJc w:val="left"/>
      <w:pPr>
        <w:ind w:left="1427" w:hanging="71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5"/>
        <w:sz w:val="32"/>
        <w:szCs w:val="32"/>
        <w:shd w:val="clear" w:color="auto" w:fill="FFFF00"/>
        <w:lang w:val="id" w:eastAsia="en-US" w:bidi="ar-SA"/>
      </w:rPr>
    </w:lvl>
    <w:lvl w:ilvl="1" w:tplc="112C13E8">
      <w:numFmt w:val="bullet"/>
      <w:lvlText w:val="•"/>
      <w:lvlJc w:val="left"/>
      <w:pPr>
        <w:ind w:left="2243" w:hanging="717"/>
      </w:pPr>
      <w:rPr>
        <w:rFonts w:hint="default"/>
        <w:lang w:val="id" w:eastAsia="en-US" w:bidi="ar-SA"/>
      </w:rPr>
    </w:lvl>
    <w:lvl w:ilvl="2" w:tplc="0E1E1748">
      <w:numFmt w:val="bullet"/>
      <w:lvlText w:val="•"/>
      <w:lvlJc w:val="left"/>
      <w:pPr>
        <w:ind w:left="3063" w:hanging="717"/>
      </w:pPr>
      <w:rPr>
        <w:rFonts w:hint="default"/>
        <w:lang w:val="id" w:eastAsia="en-US" w:bidi="ar-SA"/>
      </w:rPr>
    </w:lvl>
    <w:lvl w:ilvl="3" w:tplc="9C480500">
      <w:numFmt w:val="bullet"/>
      <w:lvlText w:val="•"/>
      <w:lvlJc w:val="left"/>
      <w:pPr>
        <w:ind w:left="3883" w:hanging="717"/>
      </w:pPr>
      <w:rPr>
        <w:rFonts w:hint="default"/>
        <w:lang w:val="id" w:eastAsia="en-US" w:bidi="ar-SA"/>
      </w:rPr>
    </w:lvl>
    <w:lvl w:ilvl="4" w:tplc="4CB8A574">
      <w:numFmt w:val="bullet"/>
      <w:lvlText w:val="•"/>
      <w:lvlJc w:val="left"/>
      <w:pPr>
        <w:ind w:left="4702" w:hanging="717"/>
      </w:pPr>
      <w:rPr>
        <w:rFonts w:hint="default"/>
        <w:lang w:val="id" w:eastAsia="en-US" w:bidi="ar-SA"/>
      </w:rPr>
    </w:lvl>
    <w:lvl w:ilvl="5" w:tplc="EE4EA9FC">
      <w:numFmt w:val="bullet"/>
      <w:lvlText w:val="•"/>
      <w:lvlJc w:val="left"/>
      <w:pPr>
        <w:ind w:left="5522" w:hanging="717"/>
      </w:pPr>
      <w:rPr>
        <w:rFonts w:hint="default"/>
        <w:lang w:val="id" w:eastAsia="en-US" w:bidi="ar-SA"/>
      </w:rPr>
    </w:lvl>
    <w:lvl w:ilvl="6" w:tplc="BFEA05D4">
      <w:numFmt w:val="bullet"/>
      <w:lvlText w:val="•"/>
      <w:lvlJc w:val="left"/>
      <w:pPr>
        <w:ind w:left="6342" w:hanging="717"/>
      </w:pPr>
      <w:rPr>
        <w:rFonts w:hint="default"/>
        <w:lang w:val="id" w:eastAsia="en-US" w:bidi="ar-SA"/>
      </w:rPr>
    </w:lvl>
    <w:lvl w:ilvl="7" w:tplc="EB666C02">
      <w:numFmt w:val="bullet"/>
      <w:lvlText w:val="•"/>
      <w:lvlJc w:val="left"/>
      <w:pPr>
        <w:ind w:left="7161" w:hanging="717"/>
      </w:pPr>
      <w:rPr>
        <w:rFonts w:hint="default"/>
        <w:lang w:val="id" w:eastAsia="en-US" w:bidi="ar-SA"/>
      </w:rPr>
    </w:lvl>
    <w:lvl w:ilvl="8" w:tplc="FB2A15E8">
      <w:numFmt w:val="bullet"/>
      <w:lvlText w:val="•"/>
      <w:lvlJc w:val="left"/>
      <w:pPr>
        <w:ind w:left="7981" w:hanging="717"/>
      </w:pPr>
      <w:rPr>
        <w:rFonts w:hint="default"/>
        <w:lang w:val="id" w:eastAsia="en-US" w:bidi="ar-SA"/>
      </w:rPr>
    </w:lvl>
  </w:abstractNum>
  <w:abstractNum w:abstractNumId="11" w15:restartNumberingAfterBreak="0">
    <w:nsid w:val="7AF56023"/>
    <w:multiLevelType w:val="hybridMultilevel"/>
    <w:tmpl w:val="7B18DC12"/>
    <w:lvl w:ilvl="0" w:tplc="B8447852">
      <w:start w:val="3"/>
      <w:numFmt w:val="decimal"/>
      <w:lvlText w:val="(%1)"/>
      <w:lvlJc w:val="left"/>
      <w:pPr>
        <w:ind w:left="720" w:hanging="360"/>
      </w:pPr>
      <w:rPr>
        <w:rFonts w:hint="default"/>
        <w:w w:val="7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511862">
    <w:abstractNumId w:val="7"/>
  </w:num>
  <w:num w:numId="2" w16cid:durableId="729114705">
    <w:abstractNumId w:val="2"/>
  </w:num>
  <w:num w:numId="3" w16cid:durableId="927421749">
    <w:abstractNumId w:val="6"/>
  </w:num>
  <w:num w:numId="4" w16cid:durableId="1787650900">
    <w:abstractNumId w:val="8"/>
  </w:num>
  <w:num w:numId="5" w16cid:durableId="1764378561">
    <w:abstractNumId w:val="1"/>
  </w:num>
  <w:num w:numId="6" w16cid:durableId="1180966881">
    <w:abstractNumId w:val="10"/>
  </w:num>
  <w:num w:numId="7" w16cid:durableId="369185412">
    <w:abstractNumId w:val="0"/>
  </w:num>
  <w:num w:numId="8" w16cid:durableId="2038235663">
    <w:abstractNumId w:val="9"/>
  </w:num>
  <w:num w:numId="9" w16cid:durableId="894512312">
    <w:abstractNumId w:val="11"/>
  </w:num>
  <w:num w:numId="10" w16cid:durableId="1123381447">
    <w:abstractNumId w:val="5"/>
  </w:num>
  <w:num w:numId="11" w16cid:durableId="459223206">
    <w:abstractNumId w:val="3"/>
  </w:num>
  <w:num w:numId="12" w16cid:durableId="1767992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53"/>
    <w:rsid w:val="00003A97"/>
    <w:rsid w:val="0006288C"/>
    <w:rsid w:val="001D6BE7"/>
    <w:rsid w:val="001F4418"/>
    <w:rsid w:val="00215953"/>
    <w:rsid w:val="00353664"/>
    <w:rsid w:val="00371FAD"/>
    <w:rsid w:val="00396B3B"/>
    <w:rsid w:val="003A7153"/>
    <w:rsid w:val="003D061A"/>
    <w:rsid w:val="00483C46"/>
    <w:rsid w:val="004E513A"/>
    <w:rsid w:val="00520705"/>
    <w:rsid w:val="00531C3F"/>
    <w:rsid w:val="00573D13"/>
    <w:rsid w:val="00627C67"/>
    <w:rsid w:val="00636141"/>
    <w:rsid w:val="00645BD7"/>
    <w:rsid w:val="006641C5"/>
    <w:rsid w:val="00712C8E"/>
    <w:rsid w:val="0076159F"/>
    <w:rsid w:val="008128BB"/>
    <w:rsid w:val="00940454"/>
    <w:rsid w:val="00941AA7"/>
    <w:rsid w:val="009C39AB"/>
    <w:rsid w:val="009E149A"/>
    <w:rsid w:val="009E5EF0"/>
    <w:rsid w:val="00A84746"/>
    <w:rsid w:val="00AA3601"/>
    <w:rsid w:val="00AE082B"/>
    <w:rsid w:val="00B92E2A"/>
    <w:rsid w:val="00BF0106"/>
    <w:rsid w:val="00BF70B6"/>
    <w:rsid w:val="00CD1943"/>
    <w:rsid w:val="00CD5A5D"/>
    <w:rsid w:val="00CD6689"/>
    <w:rsid w:val="00D14694"/>
    <w:rsid w:val="00D75379"/>
    <w:rsid w:val="00FB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4F853"/>
  <w15:docId w15:val="{56AFBC78-2667-4B22-ACD5-3A7CBFDD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23"/>
      <w:ind w:left="95" w:right="220" w:hanging="10"/>
      <w:jc w:val="center"/>
    </w:pPr>
    <w:rPr>
      <w:rFonts w:ascii="Tahoma" w:eastAsia="Tahoma" w:hAnsi="Tahoma" w:cs="Tahoma"/>
      <w:b/>
      <w:bCs/>
      <w:sz w:val="60"/>
      <w:szCs w:val="60"/>
    </w:rPr>
  </w:style>
  <w:style w:type="paragraph" w:styleId="a5">
    <w:name w:val="List Paragraph"/>
    <w:basedOn w:val="a"/>
    <w:uiPriority w:val="1"/>
    <w:qFormat/>
    <w:pPr>
      <w:spacing w:before="71"/>
      <w:ind w:left="1443" w:hanging="717"/>
    </w:pPr>
  </w:style>
  <w:style w:type="paragraph" w:customStyle="1" w:styleId="TableParagraph">
    <w:name w:val="Table Paragraph"/>
    <w:basedOn w:val="a"/>
    <w:uiPriority w:val="1"/>
    <w:qFormat/>
    <w:pPr>
      <w:ind w:left="116"/>
    </w:pPr>
  </w:style>
  <w:style w:type="table" w:styleId="a6">
    <w:name w:val="Table Grid"/>
    <w:basedOn w:val="a1"/>
    <w:uiPriority w:val="39"/>
    <w:rsid w:val="001F4418"/>
    <w:pPr>
      <w:widowControl/>
      <w:autoSpaceDE/>
      <w:autoSpaceDN/>
    </w:pPr>
    <w:rPr>
      <w:kern w:val="2"/>
      <w:szCs w:val="28"/>
      <w:lang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Supaporn Arvorn</dc:creator>
  <cp:keywords/>
  <dc:description/>
  <cp:lastModifiedBy>tambolnayai101@gmail.com</cp:lastModifiedBy>
  <cp:revision>2</cp:revision>
  <dcterms:created xsi:type="dcterms:W3CDTF">2025-04-21T07:07:00Z</dcterms:created>
  <dcterms:modified xsi:type="dcterms:W3CDTF">2025-04-21T07:07:00Z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2019</vt:lpwstr>
  </property>
</Properties>
</file>